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897" w:rsidRPr="009A1F90" w:rsidRDefault="00076897" w:rsidP="00B6519E">
      <w:pPr>
        <w:pStyle w:val="Title"/>
        <w:rPr>
          <w:rStyle w:val="BookTitle"/>
          <w:smallCaps w:val="0"/>
          <w:spacing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2" o:spid="_x0000_s1026" type="#_x0000_t75" alt="45415_1591434190836_1385332994_31580741_2114000_n" style="position:absolute;left:0;text-align:left;margin-left:338.8pt;margin-top:-7pt;width:114.8pt;height:85.6pt;z-index:251658240;visibility:visible">
            <v:imagedata r:id="rId5" o:title=""/>
            <w10:wrap type="square"/>
          </v:shape>
        </w:pict>
      </w:r>
      <w:r w:rsidRPr="009A1F90">
        <w:rPr>
          <w:rStyle w:val="BookTitle"/>
          <w:smallCaps w:val="0"/>
          <w:spacing w:val="0"/>
        </w:rPr>
        <w:t xml:space="preserve">Táblás </w:t>
      </w:r>
      <w:r>
        <w:rPr>
          <w:rStyle w:val="BookTitle"/>
          <w:smallCaps w:val="0"/>
          <w:spacing w:val="0"/>
        </w:rPr>
        <w:t>Átmeneti szállás és Nappali melegedő</w:t>
      </w:r>
    </w:p>
    <w:p w:rsidR="00076897" w:rsidRPr="009A1F90" w:rsidRDefault="00076897" w:rsidP="00B6519E">
      <w:pPr>
        <w:pStyle w:val="Subtitle"/>
        <w:spacing w:line="360" w:lineRule="auto"/>
        <w:rPr>
          <w:rStyle w:val="BookTitle"/>
          <w:rFonts w:ascii="Times New Roman" w:hAnsi="Times New Roman" w:cs="Times New Roman"/>
          <w:b w:val="0"/>
          <w:bCs w:val="0"/>
          <w:smallCaps w:val="0"/>
          <w:spacing w:val="0"/>
        </w:rPr>
      </w:pPr>
      <w:r w:rsidRPr="009A1F90">
        <w:rPr>
          <w:rStyle w:val="BookTitle"/>
          <w:rFonts w:ascii="Times New Roman" w:hAnsi="Times New Roman" w:cs="Times New Roman"/>
          <w:b w:val="0"/>
          <w:bCs w:val="0"/>
          <w:smallCaps w:val="0"/>
          <w:spacing w:val="0"/>
        </w:rPr>
        <w:t>szakmai beszámoló</w:t>
      </w:r>
    </w:p>
    <w:p w:rsidR="00076897" w:rsidRPr="009A1F90" w:rsidRDefault="00076897" w:rsidP="00B6519E">
      <w:pPr>
        <w:pStyle w:val="Subtitle"/>
        <w:spacing w:line="360" w:lineRule="auto"/>
        <w:rPr>
          <w:rStyle w:val="BookTitle"/>
          <w:rFonts w:ascii="Times New Roman" w:hAnsi="Times New Roman" w:cs="Times New Roman"/>
          <w:b w:val="0"/>
          <w:bCs w:val="0"/>
          <w:smallCaps w:val="0"/>
          <w:spacing w:val="0"/>
        </w:rPr>
      </w:pPr>
      <w:r>
        <w:rPr>
          <w:rStyle w:val="BookTitle"/>
          <w:rFonts w:ascii="Times New Roman" w:hAnsi="Times New Roman" w:cs="Times New Roman"/>
          <w:b w:val="0"/>
          <w:bCs w:val="0"/>
          <w:smallCaps w:val="0"/>
          <w:spacing w:val="0"/>
        </w:rPr>
        <w:t>– 2014</w:t>
      </w:r>
      <w:r w:rsidRPr="009A1F90">
        <w:rPr>
          <w:rStyle w:val="BookTitle"/>
          <w:rFonts w:ascii="Times New Roman" w:hAnsi="Times New Roman" w:cs="Times New Roman"/>
          <w:b w:val="0"/>
          <w:bCs w:val="0"/>
          <w:smallCaps w:val="0"/>
          <w:spacing w:val="0"/>
        </w:rPr>
        <w:t xml:space="preserve"> –</w:t>
      </w: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  <w:r>
        <w:t xml:space="preserve">A BMSZKI Táblás utcában található intézményében egy 80 férőhelyes átmeneti szállás és egy 70 fő befogadására alkalmas nappali melegedő található. Mivel egy fedél alatt, ugyanazok a munkatársak üzemeltetik mind az átmeneti szállást, mind a nappali melegedőt, ezért egy beszámoló keretében adunk számot a két intézmény működéséről.  </w:t>
      </w:r>
    </w:p>
    <w:p w:rsidR="00076897" w:rsidRDefault="00076897" w:rsidP="00B6519E">
      <w:pPr>
        <w:spacing w:line="360" w:lineRule="auto"/>
        <w:jc w:val="both"/>
      </w:pPr>
      <w:r>
        <w:t xml:space="preserve">A Táblás specialitása a koedukált szállásnyújtás és a páros elhelyezés lehetősége. Az egyéni esetkezelést az ún. „kulcsrendszerben” szervezzük meg, valamint az egyéni szolgáltatásokat különböző csoport-foglalkozásokkal egészítjük ki. </w:t>
      </w:r>
    </w:p>
    <w:p w:rsidR="00076897" w:rsidRPr="00731B08" w:rsidRDefault="00076897" w:rsidP="00B6519E">
      <w:pPr>
        <w:spacing w:line="360" w:lineRule="auto"/>
        <w:jc w:val="both"/>
        <w:rPr>
          <w:color w:val="0000FF"/>
        </w:rPr>
      </w:pPr>
      <w:r>
        <w:t xml:space="preserve">A nappali melegedő - a fenntartó határozata alapján csak a krízis időszakban tart nyitva, szolgáltatásait továbbra is az utcán élő hajléktalan emberekre szabjuk. Mivel a nappali melegedő létszámát tekintve kis forgalmú, családias légkörű, ezért szívesen veszik igénybe olyan ügyfelek is akik, más tömeges jellegű nappali ellátásokat nem vesznek igénybe. </w:t>
      </w:r>
      <w:r w:rsidRPr="00731B08">
        <w:rPr>
          <w:color w:val="0000FF"/>
        </w:rPr>
        <w:t xml:space="preserve">A szálló különlegessége az udvaron található „lakókocsi park” ahol 2014-ben 6 hajléktalan ember lakott. </w:t>
      </w:r>
    </w:p>
    <w:p w:rsidR="00076897" w:rsidRDefault="00076897" w:rsidP="00B6519E">
      <w:pPr>
        <w:spacing w:line="360" w:lineRule="auto"/>
        <w:jc w:val="both"/>
      </w:pPr>
    </w:p>
    <w:p w:rsidR="00076897" w:rsidRPr="00676D6C" w:rsidRDefault="00076897" w:rsidP="00D216CE">
      <w:pPr>
        <w:spacing w:line="360" w:lineRule="auto"/>
        <w:ind w:left="1080"/>
        <w:jc w:val="center"/>
        <w:rPr>
          <w:b/>
          <w:bCs/>
          <w:i/>
          <w:iCs/>
        </w:rPr>
      </w:pPr>
      <w:r>
        <w:rPr>
          <w:rStyle w:val="Emphasis"/>
          <w:b/>
          <w:bCs/>
        </w:rPr>
        <w:t>2014</w:t>
      </w:r>
      <w:r w:rsidRPr="00676D6C">
        <w:rPr>
          <w:rStyle w:val="Emphasis"/>
          <w:b/>
          <w:bCs/>
        </w:rPr>
        <w:t>. év értékelés</w:t>
      </w:r>
      <w:r>
        <w:rPr>
          <w:rStyle w:val="Emphasis"/>
          <w:b/>
          <w:bCs/>
        </w:rPr>
        <w:t>e a 2013-a</w:t>
      </w:r>
      <w:r w:rsidRPr="00676D6C">
        <w:rPr>
          <w:rStyle w:val="Emphasis"/>
          <w:b/>
          <w:bCs/>
        </w:rPr>
        <w:t>s szakmai tervek alapján</w:t>
      </w:r>
    </w:p>
    <w:p w:rsidR="00076897" w:rsidRDefault="00076897" w:rsidP="00B6519E">
      <w:pPr>
        <w:spacing w:line="360" w:lineRule="auto"/>
        <w:ind w:firstLine="284"/>
      </w:pPr>
    </w:p>
    <w:p w:rsidR="00076897" w:rsidRDefault="00076897" w:rsidP="00B6519E">
      <w:pPr>
        <w:spacing w:line="360" w:lineRule="auto"/>
        <w:ind w:firstLine="284"/>
      </w:pPr>
      <w:r>
        <w:t>A 2014-re vonatkozó szakmai elképzeléseink a következők voltak:</w:t>
      </w:r>
    </w:p>
    <w:p w:rsidR="00076897" w:rsidRDefault="00076897" w:rsidP="00B6519E">
      <w:pPr>
        <w:spacing w:line="360" w:lineRule="auto"/>
        <w:ind w:firstLine="28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5.8pt;margin-top:17.3pt;width:442.15pt;height:118.95pt;z-index:251659264;visibility:visible">
            <v:textbox>
              <w:txbxContent>
                <w:p w:rsidR="00076897" w:rsidRDefault="00076897" w:rsidP="00D50E85">
                  <w:pPr>
                    <w:spacing w:line="360" w:lineRule="auto"/>
                    <w:jc w:val="both"/>
                  </w:pPr>
                  <w:r>
                    <w:t>2014-ben előre láthatóan nem lesznek nagy változások a szálló munkájában, szervezetében.</w:t>
                  </w:r>
                  <w:r w:rsidRPr="008E51CC">
                    <w:t xml:space="preserve"> </w:t>
                  </w:r>
                  <w:r>
                    <w:t>Azon fogunk dolgozni, hogy az intézmény szállásnyújtó funkciója tökéletesen működjön. Nem adjuk fel az önálló lakhatás irányába ható munkánkat, és továbbra is nagy hangsúlyt fektetünk a csoportmunkára. A BMSZKI központi irányításának átszervezése lehet közvetett hatással a Táblásra.</w:t>
                  </w:r>
                </w:p>
                <w:p w:rsidR="00076897" w:rsidRPr="00D50E85" w:rsidRDefault="00076897" w:rsidP="00D50E85"/>
              </w:txbxContent>
            </v:textbox>
          </v:shape>
        </w:pict>
      </w: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  <w:r>
        <w:t xml:space="preserve">2014-ben a Hajléktalanokért Közalapítványtól nyert pályázati forrásból csak egy csoportfoglalkozást tudtunk indítani. A művészetterápiás csoport fontos szerepet játszik a szálló életében, hiszen nem minden lakónknak van egyéni esetkezelő szociális munkása, így a csoport munka az ő esetükben még jobban felértékelődik. </w:t>
      </w:r>
    </w:p>
    <w:p w:rsidR="00076897" w:rsidRDefault="00076897" w:rsidP="00B6519E">
      <w:pPr>
        <w:spacing w:line="360" w:lineRule="auto"/>
        <w:jc w:val="both"/>
      </w:pP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A Szállón már évek óta működik művészetterápiás csoport Visnyei Emőke és Nagy Nikolett vezetésével. A szálló és a Gyógyfoglakoztatásért Alapítvány munkatársai között szoros együttműködés alakult ki, aminek fénypontja a 2014. év tavaszán megrendezett </w:t>
      </w:r>
      <w:r>
        <w:rPr>
          <w:i/>
          <w:iCs/>
        </w:rPr>
        <w:t>Ferencvárosi anzix női art</w:t>
      </w:r>
      <w:r>
        <w:rPr>
          <w:i/>
          <w:iCs/>
        </w:rPr>
        <w:softHyphen/>
      </w:r>
      <w:r>
        <w:t xml:space="preserve">- </w:t>
      </w:r>
      <w:r>
        <w:rPr>
          <w:i/>
          <w:iCs/>
        </w:rPr>
        <w:t>brut</w:t>
      </w:r>
      <w:r>
        <w:t xml:space="preserve"> művészek címet viselő kiállítás volt. A hét kiállító alkotóművész közül négyen hajléktalanok és az alkotások elkészültekor a Szállónk lakói voltak.  A tárlatnak 2014 augusztusában a balatonboglári evangélikus templom adott otthont, 2014 őszén meg a Budapest Fasori Evangélikus Egyházközség. </w:t>
      </w: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 kiállítás védnőkei voltak többek között: Beke László művészettörténész, Győri Péter szociológus,  Breitner Péter Van Esély Alapítvány elnöke, Galambos Ádám teológushallgató, Bácskai Károly IX. kerület polgármestere.</w:t>
      </w: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35"/>
        </w:tabs>
      </w:pPr>
      <w:r>
        <w:t xml:space="preserve">A kiállításokat megnyitotta: </w:t>
      </w:r>
      <w:r>
        <w:tab/>
      </w: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textexposedshow"/>
        </w:rPr>
      </w:pPr>
      <w:r>
        <w:rPr>
          <w:rStyle w:val="textexposedshow"/>
        </w:rPr>
        <w:t>T. Zuggó Tünde, Budapest IX. kerület Ferencváros önkormányzati tanácsadója.</w:t>
      </w: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textexposedshow"/>
        </w:rPr>
      </w:pPr>
      <w:r>
        <w:rPr>
          <w:rStyle w:val="textexposedshow"/>
        </w:rPr>
        <w:t>Podmaniczky Szilárd, író</w:t>
      </w: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textexposedshow"/>
        </w:rPr>
      </w:pPr>
      <w:r>
        <w:rPr>
          <w:rStyle w:val="textexposedshow"/>
        </w:rPr>
        <w:t>Perenyei Monika, művészettörténész.</w:t>
      </w: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textexposedshow"/>
        </w:rPr>
      </w:pP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textexposedshow"/>
        </w:rPr>
      </w:pPr>
      <w:r w:rsidRPr="00AA5563">
        <w:rPr>
          <w:noProof/>
        </w:rPr>
        <w:pict>
          <v:shape id="Kép 1" o:spid="_x0000_i1025" type="#_x0000_t75" style="width:273.75pt;height:182.25pt;visibility:visible">
            <v:imagedata r:id="rId6" o:title=""/>
          </v:shape>
        </w:pict>
      </w: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textexposedshow"/>
        </w:rPr>
      </w:pPr>
      <w:r>
        <w:rPr>
          <w:rStyle w:val="textexposedshow"/>
        </w:rPr>
        <w:tab/>
      </w:r>
      <w:r>
        <w:rPr>
          <w:rStyle w:val="textexposedshow"/>
        </w:rPr>
        <w:tab/>
        <w:t xml:space="preserve">      Kiállítás megnyitó</w:t>
      </w: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Visnyei Emőke </w:t>
      </w:r>
    </w:p>
    <w:p w:rsidR="00076897" w:rsidRDefault="00076897" w:rsidP="001B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csoportvezető</w:t>
      </w: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  <w:r>
        <w:t xml:space="preserve">Sajnos 2014-ben 2012 után ismételten egyetlen lakónk sem költözött támogatott lakhatásba.   </w:t>
      </w:r>
    </w:p>
    <w:p w:rsidR="00076897" w:rsidRDefault="00076897" w:rsidP="00B6519E">
      <w:pPr>
        <w:spacing w:line="360" w:lineRule="auto"/>
        <w:jc w:val="both"/>
      </w:pPr>
    </w:p>
    <w:p w:rsidR="00076897" w:rsidRPr="00D50E85" w:rsidRDefault="00076897" w:rsidP="00D50E85">
      <w:pPr>
        <w:rPr>
          <w:rStyle w:val="Emphasis"/>
          <w:b/>
          <w:bCs/>
        </w:rPr>
      </w:pPr>
      <w:r w:rsidRPr="00D50E85">
        <w:rPr>
          <w:rStyle w:val="Emphasis"/>
          <w:b/>
          <w:bCs/>
        </w:rPr>
        <w:t xml:space="preserve"> Lakhatási támogatással kiköltözött lakók</w:t>
      </w:r>
    </w:p>
    <w:tbl>
      <w:tblPr>
        <w:tblW w:w="9157" w:type="dxa"/>
        <w:tblInd w:w="-68" w:type="dxa"/>
        <w:tblCellMar>
          <w:left w:w="70" w:type="dxa"/>
          <w:right w:w="70" w:type="dxa"/>
        </w:tblCellMar>
        <w:tblLook w:val="0000"/>
      </w:tblPr>
      <w:tblGrid>
        <w:gridCol w:w="684"/>
        <w:gridCol w:w="381"/>
        <w:gridCol w:w="662"/>
        <w:gridCol w:w="229"/>
        <w:gridCol w:w="686"/>
        <w:gridCol w:w="318"/>
        <w:gridCol w:w="686"/>
        <w:gridCol w:w="318"/>
        <w:gridCol w:w="751"/>
        <w:gridCol w:w="229"/>
        <w:gridCol w:w="657"/>
        <w:gridCol w:w="362"/>
        <w:gridCol w:w="629"/>
        <w:gridCol w:w="454"/>
        <w:gridCol w:w="629"/>
        <w:gridCol w:w="454"/>
        <w:gridCol w:w="629"/>
        <w:gridCol w:w="454"/>
      </w:tblGrid>
      <w:tr w:rsidR="00076897">
        <w:trPr>
          <w:trHeight w:val="304"/>
        </w:trPr>
        <w:tc>
          <w:tcPr>
            <w:tcW w:w="10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2006. év </w:t>
            </w:r>
          </w:p>
        </w:tc>
        <w:tc>
          <w:tcPr>
            <w:tcW w:w="8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2007. év</w:t>
            </w:r>
          </w:p>
        </w:tc>
        <w:tc>
          <w:tcPr>
            <w:tcW w:w="9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2008. év</w:t>
            </w:r>
          </w:p>
        </w:tc>
        <w:tc>
          <w:tcPr>
            <w:tcW w:w="9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2009. év</w:t>
            </w:r>
          </w:p>
        </w:tc>
        <w:tc>
          <w:tcPr>
            <w:tcW w:w="9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2010. év</w:t>
            </w:r>
          </w:p>
        </w:tc>
        <w:tc>
          <w:tcPr>
            <w:tcW w:w="1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2011. év</w:t>
            </w:r>
          </w:p>
        </w:tc>
        <w:tc>
          <w:tcPr>
            <w:tcW w:w="10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2012.év</w:t>
            </w:r>
          </w:p>
        </w:tc>
        <w:tc>
          <w:tcPr>
            <w:tcW w:w="10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2013.év</w:t>
            </w:r>
          </w:p>
        </w:tc>
        <w:tc>
          <w:tcPr>
            <w:tcW w:w="10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2014.év</w:t>
            </w:r>
          </w:p>
        </w:tc>
      </w:tr>
      <w:tr w:rsidR="00076897">
        <w:trPr>
          <w:trHeight w:val="270"/>
        </w:trPr>
        <w:tc>
          <w:tcPr>
            <w:tcW w:w="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fő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fő</w:t>
            </w:r>
          </w:p>
        </w:tc>
        <w:tc>
          <w:tcPr>
            <w:tcW w:w="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fő</w:t>
            </w:r>
          </w:p>
        </w:tc>
        <w:tc>
          <w:tcPr>
            <w:tcW w:w="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fő</w:t>
            </w:r>
          </w:p>
        </w:tc>
        <w:tc>
          <w:tcPr>
            <w:tcW w:w="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fő</w:t>
            </w:r>
          </w:p>
        </w:tc>
        <w:tc>
          <w:tcPr>
            <w:tcW w:w="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fő</w:t>
            </w:r>
          </w:p>
        </w:tc>
        <w:tc>
          <w:tcPr>
            <w:tcW w:w="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fő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fő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fő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Pr="001B4E90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B4E90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076897">
        <w:trPr>
          <w:trHeight w:val="465"/>
        </w:trPr>
        <w:tc>
          <w:tcPr>
            <w:tcW w:w="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aránya %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aránya %</w:t>
            </w:r>
          </w:p>
        </w:tc>
        <w:tc>
          <w:tcPr>
            <w:tcW w:w="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aránya %</w:t>
            </w:r>
          </w:p>
        </w:tc>
        <w:tc>
          <w:tcPr>
            <w:tcW w:w="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aránya %</w:t>
            </w:r>
          </w:p>
        </w:tc>
        <w:tc>
          <w:tcPr>
            <w:tcW w:w="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aránya %</w:t>
            </w:r>
          </w:p>
        </w:tc>
        <w:tc>
          <w:tcPr>
            <w:tcW w:w="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aránya %</w:t>
            </w:r>
          </w:p>
        </w:tc>
        <w:tc>
          <w:tcPr>
            <w:tcW w:w="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aránya %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aránya %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6897" w:rsidRDefault="0007689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aránya %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76897" w:rsidRPr="001B4E90" w:rsidRDefault="0007689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B4E90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</w:tbl>
    <w:p w:rsidR="00076897" w:rsidRDefault="00076897" w:rsidP="00B6519E">
      <w:pPr>
        <w:pStyle w:val="ListParagraph"/>
        <w:ind w:left="0"/>
        <w:rPr>
          <w:rStyle w:val="Emphasis"/>
          <w:b/>
          <w:bCs/>
        </w:rPr>
      </w:pPr>
    </w:p>
    <w:p w:rsidR="00076897" w:rsidRPr="00731B08" w:rsidRDefault="00076897" w:rsidP="00B6519E">
      <w:pPr>
        <w:pStyle w:val="ListParagraph"/>
        <w:ind w:left="0"/>
        <w:rPr>
          <w:rStyle w:val="Emphasis"/>
          <w:i w:val="0"/>
          <w:iCs w:val="0"/>
          <w:color w:val="0000FF"/>
        </w:rPr>
      </w:pPr>
      <w:r w:rsidRPr="00731B08">
        <w:rPr>
          <w:rStyle w:val="Emphasis"/>
          <w:i w:val="0"/>
          <w:iCs w:val="0"/>
          <w:color w:val="0000FF"/>
        </w:rPr>
        <w:t xml:space="preserve">Azonban nem feltétlenül csak az önálló támogatott lakhatásba való költözést lehet sikerként elkönyvelni a munkánkban. A távozás helye szerint 2 lakónk tartós bentlakásos intézménybe került, 3-an családjukhoz költöztek. A BMSZKI által fenntartott munkásszállóra 4-en költöztek, 4 ügyfelet pedig másik BMSZKI által fenntartott átmeneti szállásra helyeztünk át. Kiköltözési támogatás igénybevétele nélkül 4 fő költözött al- vagy ágybérletbe. </w:t>
      </w:r>
    </w:p>
    <w:p w:rsidR="00076897" w:rsidRPr="00731B08" w:rsidRDefault="00076897" w:rsidP="00B6519E">
      <w:pPr>
        <w:pStyle w:val="ListParagraph"/>
        <w:ind w:left="0"/>
        <w:rPr>
          <w:rStyle w:val="Emphasis"/>
          <w:i w:val="0"/>
          <w:iCs w:val="0"/>
          <w:color w:val="0000FF"/>
        </w:rPr>
      </w:pPr>
      <w:r w:rsidRPr="00731B08">
        <w:rPr>
          <w:rStyle w:val="Emphasis"/>
          <w:i w:val="0"/>
          <w:iCs w:val="0"/>
          <w:color w:val="0000FF"/>
        </w:rPr>
        <w:t xml:space="preserve">Az év során ketten elhunytak, egy fő pedig börtönbe vonult. </w:t>
      </w:r>
    </w:p>
    <w:p w:rsidR="00076897" w:rsidRDefault="00076897" w:rsidP="00B6519E">
      <w:pPr>
        <w:pStyle w:val="ListParagraph"/>
        <w:ind w:left="0"/>
        <w:rPr>
          <w:rStyle w:val="Emphasis"/>
          <w:b/>
          <w:bCs/>
        </w:rPr>
      </w:pPr>
    </w:p>
    <w:p w:rsidR="00076897" w:rsidRDefault="00076897" w:rsidP="0040643E">
      <w:pPr>
        <w:pStyle w:val="ListParagraph"/>
        <w:ind w:left="0"/>
        <w:jc w:val="center"/>
        <w:rPr>
          <w:rStyle w:val="Emphasis"/>
          <w:b/>
          <w:bCs/>
        </w:rPr>
      </w:pPr>
      <w:r>
        <w:rPr>
          <w:rStyle w:val="Emphasis"/>
          <w:b/>
          <w:bCs/>
        </w:rPr>
        <w:t xml:space="preserve">A </w:t>
      </w:r>
      <w:r w:rsidRPr="00CD1F43">
        <w:rPr>
          <w:rStyle w:val="Emphasis"/>
          <w:b/>
          <w:bCs/>
        </w:rPr>
        <w:t xml:space="preserve">Táblás </w:t>
      </w:r>
      <w:r>
        <w:rPr>
          <w:rStyle w:val="Emphasis"/>
          <w:b/>
          <w:bCs/>
        </w:rPr>
        <w:t>Átmeneti szállás munkatársai 2014</w:t>
      </w:r>
      <w:r w:rsidRPr="00CD1F43">
        <w:rPr>
          <w:rStyle w:val="Emphasis"/>
          <w:b/>
          <w:bCs/>
        </w:rPr>
        <w:t>-b</w:t>
      </w:r>
      <w:r>
        <w:rPr>
          <w:rStyle w:val="Emphasis"/>
          <w:b/>
          <w:bCs/>
        </w:rPr>
        <w:t>e</w:t>
      </w:r>
      <w:r w:rsidRPr="00CD1F43">
        <w:rPr>
          <w:rStyle w:val="Emphasis"/>
          <w:b/>
          <w:bCs/>
        </w:rPr>
        <w:t>n</w:t>
      </w:r>
    </w:p>
    <w:p w:rsidR="00076897" w:rsidRPr="0040643E" w:rsidRDefault="00076897" w:rsidP="00B6519E">
      <w:pPr>
        <w:ind w:left="1080"/>
        <w:rPr>
          <w:rStyle w:val="Emphasis"/>
        </w:rPr>
      </w:pPr>
    </w:p>
    <w:p w:rsidR="00076897" w:rsidRDefault="00076897" w:rsidP="00B6519E">
      <w:pPr>
        <w:spacing w:line="360" w:lineRule="auto"/>
        <w:jc w:val="both"/>
      </w:pPr>
      <w:r>
        <w:t xml:space="preserve">2014-ben egy kolléganőnek gyermeke született így tartós távolléten van. A kolléganő pótlására egy fő szociális asszisztens kollégát vettünk fel, akinek a szakirányú diploma átvételéhez már csak a nyelvvizsga hiányzik. 2014-ben az előző évhez képest a munkatársi létszám nem változott, a feladataink ellátásához éppen elegendően vagyunk . </w:t>
      </w:r>
      <w:r>
        <w:br/>
        <w:t xml:space="preserve">A Táblásra jellemző az összeszokott, egymást maximálisan segítő team munka, ebbe a munkakörnyezetbe beilleszkedett az új szállásnyújtó kolléga is. </w:t>
      </w:r>
    </w:p>
    <w:p w:rsidR="00076897" w:rsidRDefault="00076897" w:rsidP="00B6519E"/>
    <w:p w:rsidR="00076897" w:rsidRDefault="00076897" w:rsidP="00B6519E">
      <w:pPr>
        <w:spacing w:line="360" w:lineRule="auto"/>
        <w:jc w:val="both"/>
      </w:pPr>
      <w:r>
        <w:t>A 2014. évben</w:t>
      </w:r>
      <w:r w:rsidRPr="009A1F90">
        <w:t xml:space="preserve"> munkatársaink</w:t>
      </w:r>
      <w:r>
        <w:t xml:space="preserve"> az éves továbbképzési tervünknek megfelelően</w:t>
      </w:r>
      <w:r w:rsidRPr="009A1F90">
        <w:t xml:space="preserve"> </w:t>
      </w:r>
      <w:r>
        <w:t xml:space="preserve">szakmai fejlődésüket elősegítő tanfolyamokon </w:t>
      </w:r>
      <w:r w:rsidRPr="009A1F90">
        <w:t>és képzéseken vettek részt.</w:t>
      </w:r>
    </w:p>
    <w:p w:rsidR="00076897" w:rsidRDefault="00076897" w:rsidP="00B6519E">
      <w:pPr>
        <w:spacing w:line="360" w:lineRule="auto"/>
        <w:jc w:val="both"/>
      </w:pPr>
      <w:r>
        <w:t>2014. év folyamán</w:t>
      </w:r>
      <w:r w:rsidRPr="009A1F90">
        <w:t xml:space="preserve"> </w:t>
      </w:r>
      <w:r>
        <w:t>egy</w:t>
      </w:r>
      <w:r w:rsidRPr="009A1F90">
        <w:t xml:space="preserve"> kolléga tett eleget a szakképzési kötelezettségének</w:t>
      </w:r>
      <w:r>
        <w:t>, akkreditált továbbképzéseken szerzett pontok alapján. .</w:t>
      </w:r>
    </w:p>
    <w:p w:rsidR="00076897" w:rsidRDefault="00076897" w:rsidP="00B6519E">
      <w:pPr>
        <w:spacing w:line="360" w:lineRule="auto"/>
        <w:jc w:val="both"/>
      </w:pPr>
      <w:r>
        <w:t>A Táblás dolgozóinak szakképzettségi mutatója kiváló, egy fő „védett korban” lévő kolléga kivételével</w:t>
      </w:r>
      <w:r w:rsidRPr="009A1F90">
        <w:t xml:space="preserve"> a</w:t>
      </w:r>
      <w:r>
        <w:t xml:space="preserve"> munkakörük betöltéséhez szükséges szakképesítéssel rendelkeznek.</w:t>
      </w:r>
    </w:p>
    <w:p w:rsidR="00076897" w:rsidRDefault="00076897" w:rsidP="00782ECE">
      <w:pPr>
        <w:spacing w:line="360" w:lineRule="auto"/>
        <w:jc w:val="both"/>
        <w:rPr>
          <w:rStyle w:val="Emphasis"/>
          <w:b/>
          <w:bCs/>
        </w:rPr>
      </w:pPr>
      <w:r>
        <w:t>Intézményünkben évről-évre egyre több szociális képzésben részt vevő hallgató végzi gyakorlatát. A szállónak jó híre van a diákok és a képző helyek között is, az ELTE szociális munkás képzéséről minden szemeszterben fogadunk hallhatókat, idén hárman töltötték nálunk önkéntes munka gyakorlatukat.</w:t>
      </w:r>
    </w:p>
    <w:p w:rsidR="00076897" w:rsidRDefault="00076897" w:rsidP="00B6519E">
      <w:pPr>
        <w:pStyle w:val="ListParagraph"/>
        <w:ind w:left="0"/>
        <w:rPr>
          <w:rStyle w:val="Emphasis"/>
          <w:b/>
          <w:bCs/>
        </w:rPr>
      </w:pPr>
    </w:p>
    <w:p w:rsidR="00076897" w:rsidRDefault="00076897" w:rsidP="00B6519E">
      <w:pPr>
        <w:pStyle w:val="ListParagraph"/>
        <w:ind w:left="0"/>
        <w:rPr>
          <w:rStyle w:val="Emphasis"/>
          <w:b/>
          <w:bCs/>
        </w:rPr>
      </w:pPr>
    </w:p>
    <w:p w:rsidR="00076897" w:rsidRPr="00AF0F02" w:rsidRDefault="00076897" w:rsidP="0040643E">
      <w:pPr>
        <w:pStyle w:val="ListParagraph"/>
        <w:ind w:left="0"/>
        <w:jc w:val="center"/>
        <w:rPr>
          <w:b/>
          <w:bCs/>
          <w:i/>
          <w:iCs/>
        </w:rPr>
      </w:pPr>
      <w:r>
        <w:rPr>
          <w:rStyle w:val="Emphasis"/>
          <w:b/>
          <w:bCs/>
        </w:rPr>
        <w:t>A Táblás Átmeneti szállás és Nappali m</w:t>
      </w:r>
      <w:r w:rsidRPr="00C7079B">
        <w:rPr>
          <w:rStyle w:val="Emphasis"/>
          <w:b/>
          <w:bCs/>
        </w:rPr>
        <w:t xml:space="preserve">elegedő </w:t>
      </w:r>
      <w:r>
        <w:rPr>
          <w:rStyle w:val="Emphasis"/>
          <w:b/>
          <w:bCs/>
        </w:rPr>
        <w:t>szakmai tapasztalatai</w:t>
      </w:r>
    </w:p>
    <w:p w:rsidR="00076897" w:rsidRDefault="00076897" w:rsidP="00B6519E"/>
    <w:p w:rsidR="00076897" w:rsidRPr="00F1130D" w:rsidRDefault="00076897" w:rsidP="00B6519E"/>
    <w:tbl>
      <w:tblPr>
        <w:tblW w:w="10083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497"/>
        <w:gridCol w:w="497"/>
        <w:gridCol w:w="497"/>
        <w:gridCol w:w="497"/>
        <w:gridCol w:w="49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076897">
        <w:trPr>
          <w:trHeight w:val="315"/>
        </w:trPr>
        <w:tc>
          <w:tcPr>
            <w:tcW w:w="10083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76897" w:rsidRDefault="00076897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1.       </w:t>
            </w:r>
            <w:r>
              <w:rPr>
                <w:b/>
                <w:bCs/>
              </w:rPr>
              <w:t>tábla Beköltöző és kiköltöző lakók száma (2006-2014)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2014</w:t>
            </w:r>
          </w:p>
        </w:tc>
      </w:tr>
      <w:tr w:rsidR="00076897">
        <w:trPr>
          <w:trHeight w:val="450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hónap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felvett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kiköltözött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felvett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kiköltözött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felvett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kiköltözött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felvett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kiköltözött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felvett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kiköltözött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felvett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kiköltözött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felvett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kiköltözött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felvett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kiköltözött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felvett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kiköltözött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január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február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március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április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május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június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július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augusztus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szeptember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október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november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december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076897">
        <w:trPr>
          <w:trHeight w:val="255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összesen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82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80 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897" w:rsidRDefault="0007689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80</w:t>
            </w:r>
          </w:p>
        </w:tc>
      </w:tr>
    </w:tbl>
    <w:p w:rsidR="00076897" w:rsidRDefault="00076897" w:rsidP="00B6519E">
      <w:pPr>
        <w:rPr>
          <w:rStyle w:val="Strong"/>
        </w:rPr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75394C">
      <w:pPr>
        <w:spacing w:line="360" w:lineRule="auto"/>
        <w:jc w:val="both"/>
      </w:pPr>
      <w:r>
        <w:t xml:space="preserve">Az átmeneti szállás ügyfeleinek forgása 2009-ben rekordot döntött intézményünk működése során. Hat éve az volt a feltételezésünk, hogy az átmeneti szállás ellátási formában kisebb lesz a forgás, mint a speciális éjjeli menedékhelyen. Ezt 2008-ban nem tudtuk pontosan kimutatni az épület felújításának torzító hatása miatt. A 2009-es év kimutatásaiból úgy tűnhetett, hogy az elképzelésünk helytelen volt, az új ellátási forma nem jelentette a szállás „bedugulását”. 2010-ben azonban harmadával visszaesett mind a beköltözések, mind a kiköltözések száma, majdnem pontosan megismételve a 2007-es év adatait (amikor még speciális éjjeli menedékhelyként működtünk). 2011-ben az elmúlt időszak legkisebb forgását mutathatjuk ki, amit a lakóösszetételben bekövetkezett változásokkal magyarázunk, sokkal kevésbé mobilak a lakóink, és a tervezett kiköltözések irányai is megváltoztak, jellemzően a tartós elhelyezést nyújtó intézmények felé. Az elmúlt három évben nem volt lényeges változás a forgásban, a 2013-as évben is a szálló férőhely számával </w:t>
      </w:r>
      <w:r w:rsidRPr="00FA2D18">
        <w:t>majdnem pontosan megegyező ki és beköltözést láthatunk, csakúgy mint 2014-ben. A BMSZKI-ban 2012 szeptemberében a jogviszonyok hosszára</w:t>
      </w:r>
      <w:r>
        <w:t xml:space="preserve"> és megkötésére</w:t>
      </w:r>
      <w:r w:rsidRPr="00FA2D18">
        <w:t xml:space="preserve"> kiadott irányelvek bevezetése óta</w:t>
      </w:r>
      <w:r>
        <w:t xml:space="preserve"> pontosan egyszeres forgás figyelhető meg a meg a Táblást igénybevevő ügyfelek körében. </w:t>
      </w: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</w:p>
    <w:p w:rsidR="00076897" w:rsidRPr="006E74B8" w:rsidRDefault="00076897" w:rsidP="00B6519E">
      <w:pPr>
        <w:pStyle w:val="Subtitle"/>
        <w:jc w:val="both"/>
        <w:rPr>
          <w:rStyle w:val="Emphasis"/>
          <w:rFonts w:ascii="Times New Roman" w:hAnsi="Times New Roman" w:cs="Times New Roman"/>
          <w:b/>
          <w:bCs/>
          <w:i w:val="0"/>
          <w:iCs w:val="0"/>
        </w:rPr>
      </w:pPr>
      <w:r w:rsidRPr="006E74B8">
        <w:rPr>
          <w:rStyle w:val="Emphasis"/>
          <w:rFonts w:ascii="Times New Roman" w:hAnsi="Times New Roman" w:cs="Times New Roman"/>
          <w:b/>
          <w:bCs/>
          <w:i w:val="0"/>
          <w:iCs w:val="0"/>
        </w:rPr>
        <w:t>Az átmeneti szállás szakmai tapasztalatai</w:t>
      </w:r>
    </w:p>
    <w:p w:rsidR="00076897" w:rsidRDefault="00076897" w:rsidP="00B6519E">
      <w:pPr>
        <w:rPr>
          <w:rStyle w:val="Emphasis"/>
        </w:rPr>
      </w:pPr>
    </w:p>
    <w:p w:rsidR="00076897" w:rsidRDefault="00076897" w:rsidP="00DF1748">
      <w:pPr>
        <w:spacing w:line="360" w:lineRule="auto"/>
        <w:rPr>
          <w:rStyle w:val="Emphasis"/>
        </w:rPr>
      </w:pPr>
      <w:r>
        <w:rPr>
          <w:rStyle w:val="Emphasis"/>
        </w:rPr>
        <w:t>Kulcs rendszer</w:t>
      </w:r>
    </w:p>
    <w:p w:rsidR="00076897" w:rsidRDefault="00076897" w:rsidP="00C52E54">
      <w:pPr>
        <w:spacing w:line="360" w:lineRule="auto"/>
      </w:pPr>
      <w:r>
        <w:t>A 2014-e</w:t>
      </w:r>
      <w:r w:rsidRPr="00C52E54">
        <w:t>s év</w:t>
      </w:r>
      <w:r>
        <w:t xml:space="preserve">nek már úgy vágtunk neki, hogy </w:t>
      </w:r>
      <w:r w:rsidRPr="00C52E54">
        <w:t>az egyéni esetkezelés és a szállásnyújtás szervezeti</w:t>
      </w:r>
      <w:r>
        <w:t xml:space="preserve"> szétválasztása befejeződött.</w:t>
      </w:r>
      <w:r w:rsidRPr="00C52E54">
        <w:t xml:space="preserve"> Az egyéni esetkezelést külön szakmai teamekbe szervezett szociális segítők végzik, akiknek a szakmai irányítása a kulcs szociális munkások feladata. A szállásnyújtó szociális segítők feladata az átmeneti szállón az ügyelet biztosítása, a nappali melegedő üzemeltetése. A megosztott adminisztrációs feladatokból a rájuk eső rész vezetése. A</w:t>
      </w:r>
      <w:r>
        <w:t xml:space="preserve"> 2014-es évben a</w:t>
      </w:r>
      <w:r w:rsidRPr="00C52E54">
        <w:t xml:space="preserve"> Táblásban </w:t>
      </w:r>
      <w:r>
        <w:t xml:space="preserve">zökkenőmentesen ment az új rendszer üzemeltetése. Bevezettük a havonta egyszeri közös esetkezelői és szállásnyújtó teamet, ami hasznosnak bizonyult a még jobb információ áramlás szempontjából is. </w:t>
      </w:r>
      <w:r w:rsidRPr="00C52E54">
        <w:br/>
      </w:r>
    </w:p>
    <w:p w:rsidR="00076897" w:rsidRDefault="00076897" w:rsidP="001315F5">
      <w:pPr>
        <w:spacing w:line="360" w:lineRule="auto"/>
        <w:rPr>
          <w:rStyle w:val="Emphasis"/>
        </w:rPr>
      </w:pPr>
      <w:r>
        <w:rPr>
          <w:rStyle w:val="Emphasis"/>
        </w:rPr>
        <w:t>Erőforrások</w:t>
      </w:r>
    </w:p>
    <w:p w:rsidR="00076897" w:rsidRDefault="00076897" w:rsidP="001315F5">
      <w:pPr>
        <w:spacing w:line="360" w:lineRule="auto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 xml:space="preserve">Jelenleg 7 fő főállású és 2 részmunkaidős kolléga viszi az intézményt. Ez azt jelenti, hogy az elmúlt évekkel ellentétben nem kell üzemszerűen megbízásos kollégákat foglalkoztatnunk, és elegendően vagyunk a Táblás üzemeltetéséhez. </w:t>
      </w:r>
    </w:p>
    <w:p w:rsidR="00076897" w:rsidRDefault="00076897" w:rsidP="001315F5">
      <w:pPr>
        <w:spacing w:line="360" w:lineRule="auto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Az intézményvezető, és a gondnok párhuzamosan az Aszódi Éjjeli Menedékhely és Nappali Melegedő vezetői és gondnoki feladatait is ellátja. Sajnos ez a „figyelem megosztás” a legnagyobb körültekintés ellenére is okoz nehézségeket a szálló életében. Ezen a problémán enyhít, hogy 2014 augusztusától az Aszódin kinevezésre került egy szakmai vezető, és 2015 elején bővítés várható az üzemeltetői részen, ami egy fő új gondnok felvételét jelenti a két telephelyre.</w:t>
      </w:r>
    </w:p>
    <w:p w:rsidR="00076897" w:rsidRDefault="00076897" w:rsidP="001315F5">
      <w:pPr>
        <w:spacing w:line="360" w:lineRule="auto"/>
        <w:rPr>
          <w:rStyle w:val="Emphasis"/>
        </w:rPr>
      </w:pPr>
    </w:p>
    <w:p w:rsidR="00076897" w:rsidRDefault="00076897" w:rsidP="001315F5">
      <w:pPr>
        <w:spacing w:line="360" w:lineRule="auto"/>
        <w:rPr>
          <w:rStyle w:val="Emphasis"/>
        </w:rPr>
      </w:pPr>
      <w:r w:rsidRPr="001D5947">
        <w:rPr>
          <w:rStyle w:val="Emphasis"/>
        </w:rPr>
        <w:t>Együttműködés más szervezetekkel</w:t>
      </w:r>
    </w:p>
    <w:p w:rsidR="00076897" w:rsidRDefault="00076897" w:rsidP="001315F5">
      <w:pPr>
        <w:spacing w:line="360" w:lineRule="auto"/>
        <w:jc w:val="both"/>
      </w:pPr>
      <w:r>
        <w:t>M</w:t>
      </w:r>
      <w:r w:rsidRPr="00E07FAE">
        <w:t>inde</w:t>
      </w:r>
      <w:r>
        <w:t xml:space="preserve">nnapi munkák során számos szervezettel alakítottunk ki jó munkakapcsolatot, akár egyéni esetkezelés kapcsán, akár más intézményi együttműködés, szakmai munka során. </w:t>
      </w:r>
    </w:p>
    <w:p w:rsidR="00076897" w:rsidRPr="00731B08" w:rsidRDefault="00076897" w:rsidP="00330566">
      <w:pPr>
        <w:spacing w:line="360" w:lineRule="auto"/>
        <w:jc w:val="both"/>
        <w:rPr>
          <w:color w:val="0000FF"/>
        </w:rPr>
      </w:pPr>
      <w:r w:rsidRPr="00731B08">
        <w:rPr>
          <w:color w:val="0000FF"/>
        </w:rPr>
        <w:t xml:space="preserve">Rendszeresen együttműködünk, IX ker. Rendőrkapitánysággal, az Új Út Egyesület Gubacsi úti melegedőjével, IX. ker. Családsegítővel, IX. kerületi Idősek klubjával, valamint számos anyaotthonnal. Ügyfeleink életét színesíti a budapesti Sri Sathya Sai Baba szervezet, akik önzetlen szolgálatuk keretében különböző foglalkozásokat tartanak, és adományokkal segítik lakóinkat. Budapest Bike Maffia is többször támogatta adományaival a szállót. </w:t>
      </w:r>
    </w:p>
    <w:p w:rsidR="00076897" w:rsidRDefault="00076897" w:rsidP="00B6519E"/>
    <w:p w:rsidR="00076897" w:rsidRPr="006E74B8" w:rsidRDefault="00076897" w:rsidP="001315F5">
      <w:pPr>
        <w:spacing w:line="360" w:lineRule="auto"/>
        <w:rPr>
          <w:i/>
          <w:iCs/>
        </w:rPr>
      </w:pPr>
      <w:r w:rsidRPr="006E74B8">
        <w:rPr>
          <w:i/>
          <w:iCs/>
        </w:rPr>
        <w:t>Panaszos ügyek</w:t>
      </w:r>
    </w:p>
    <w:p w:rsidR="00076897" w:rsidRDefault="00076897" w:rsidP="001315F5">
      <w:pPr>
        <w:spacing w:line="360" w:lineRule="auto"/>
        <w:jc w:val="both"/>
      </w:pPr>
      <w:r>
        <w:t xml:space="preserve">2014-ben is rendszeresen tartottunk lakógyűléseket, ahol az ügyfelekkel megvitattuk a lakóközösséget, ill. a melegedő működését érintő kérdéseket. Amennyiben olyan probléma merül fel, amit nem tudunk helyben megoldani vagy illetékességi probléma merül fel, akkor lakóink a hetenkénti igazgatói fogadóórát is igénybe vehetik. Ezt a lehetőséget jól ismerik, és élni is szoktak vele.  </w:t>
      </w:r>
    </w:p>
    <w:p w:rsidR="00076897" w:rsidRDefault="00076897" w:rsidP="00B6519E">
      <w:pPr>
        <w:spacing w:line="360" w:lineRule="auto"/>
        <w:jc w:val="both"/>
      </w:pPr>
      <w:r>
        <w:t xml:space="preserve">2014-ben egyetlen alkalommal sem került a fenntartó elé ügyfelünk eljárásunkat vitató panaszos ügye. Nagy hangsúlyt fektetünk az ügyfeleink jogszerű, emberséges ellátására. </w:t>
      </w:r>
    </w:p>
    <w:p w:rsidR="00076897" w:rsidRDefault="00076897" w:rsidP="00B6519E">
      <w:pPr>
        <w:spacing w:line="360" w:lineRule="auto"/>
        <w:jc w:val="both"/>
      </w:pPr>
    </w:p>
    <w:p w:rsidR="00076897" w:rsidRDefault="00076897" w:rsidP="0040643E">
      <w:pPr>
        <w:jc w:val="center"/>
        <w:rPr>
          <w:rStyle w:val="Strong"/>
          <w:i/>
          <w:iCs/>
        </w:rPr>
      </w:pPr>
      <w:r>
        <w:rPr>
          <w:rStyle w:val="Strong"/>
          <w:i/>
          <w:iCs/>
        </w:rPr>
        <w:t xml:space="preserve">A </w:t>
      </w:r>
      <w:r w:rsidRPr="006E74B8">
        <w:rPr>
          <w:rStyle w:val="Strong"/>
          <w:i/>
          <w:iCs/>
        </w:rPr>
        <w:t>Táblás Nappali melegedő szakmai tapasztalatai</w:t>
      </w:r>
    </w:p>
    <w:p w:rsidR="00076897" w:rsidRPr="006E74B8" w:rsidRDefault="00076897" w:rsidP="00B6519E">
      <w:pPr>
        <w:rPr>
          <w:rStyle w:val="Strong"/>
          <w:i/>
          <w:iCs/>
        </w:rPr>
      </w:pPr>
    </w:p>
    <w:p w:rsidR="00076897" w:rsidRDefault="00076897" w:rsidP="00B6519E">
      <w:pPr>
        <w:spacing w:line="360" w:lineRule="auto"/>
        <w:jc w:val="both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A Táblás Nappali melegedő engedélyezett létszáma 70 fő. A melegedő az épület földszintjének bal szárnyán került kialakításra. 2008-ban teljesen új vizesblokkok és fürdő helyiségek kerültek kialakításra. A mosókonyhában ipari mosó és szárító gépekkel tudjuk ügyfeleink ruháit tisztítani. A melegedő állapota kitűnő, mind a vizes blokkok, mind a többi helyiség tiszta és rendezett. Nagy hangsúlyt fektetünk a tiszta és barátságos fizikai környezet kialakítására. Ez meg is látszik az ügyfeleink hozzáállásán, magukénak érzik a melegedőt, és kevés problémánk van a nem rendeltetésszerű használatból adódóan.</w:t>
      </w:r>
    </w:p>
    <w:p w:rsidR="00076897" w:rsidRDefault="00076897" w:rsidP="00BD1270">
      <w:pPr>
        <w:spacing w:line="360" w:lineRule="auto"/>
        <w:jc w:val="both"/>
      </w:pPr>
      <w:r>
        <w:rPr>
          <w:rStyle w:val="Emphasis"/>
          <w:i w:val="0"/>
          <w:iCs w:val="0"/>
        </w:rPr>
        <w:t>Melegedőnkben ügyfeleinknek tisztálkodásra, ételmelegítésre és pihenésre is van lehetősége. Biztosítunk borotvát, sampont, törölközőt, hajnyírót, valamint szükség esetén a ruházat cseréjét, a személyi higiénia megteremtéséhez szükséges dolgokat, köztük papucsot is.</w:t>
      </w:r>
      <w:r w:rsidRPr="008B52A8">
        <w:t xml:space="preserve"> </w:t>
      </w:r>
    </w:p>
    <w:p w:rsidR="00076897" w:rsidRDefault="00076897" w:rsidP="00BD1270">
      <w:pPr>
        <w:spacing w:line="360" w:lineRule="auto"/>
        <w:jc w:val="both"/>
        <w:rPr>
          <w:i/>
          <w:iCs/>
        </w:rPr>
      </w:pPr>
    </w:p>
    <w:p w:rsidR="00076897" w:rsidRPr="00F1130D" w:rsidRDefault="00076897" w:rsidP="00BD1270">
      <w:pPr>
        <w:spacing w:line="360" w:lineRule="auto"/>
        <w:jc w:val="both"/>
        <w:rPr>
          <w:i/>
          <w:iCs/>
        </w:rPr>
      </w:pPr>
      <w:r>
        <w:rPr>
          <w:i/>
          <w:iCs/>
        </w:rPr>
        <w:t>Az igénybe vevők köre</w:t>
      </w:r>
    </w:p>
    <w:p w:rsidR="00076897" w:rsidRDefault="00076897" w:rsidP="001315F5">
      <w:pPr>
        <w:spacing w:line="360" w:lineRule="auto"/>
        <w:jc w:val="both"/>
      </w:pPr>
      <w:r>
        <w:t xml:space="preserve">Ügyfeleink nyilatkozata alapján 2/3-uk előző éjszakáját közterületen, vagy nem lakás céljára szolgáló helységben töltötte. Közülük is több mint a fele a IX. kerületben töltötte az éjszakáját. </w:t>
      </w:r>
    </w:p>
    <w:p w:rsidR="00076897" w:rsidRDefault="00076897" w:rsidP="00B6519E">
      <w:pPr>
        <w:ind w:left="720"/>
      </w:pPr>
    </w:p>
    <w:p w:rsidR="00076897" w:rsidRPr="006E74B8" w:rsidRDefault="00076897" w:rsidP="001315F5">
      <w:pPr>
        <w:spacing w:line="360" w:lineRule="auto"/>
        <w:rPr>
          <w:rStyle w:val="Emphasis"/>
        </w:rPr>
      </w:pPr>
      <w:r w:rsidRPr="006E74B8">
        <w:rPr>
          <w:rStyle w:val="Emphasis"/>
        </w:rPr>
        <w:t>A nappali melegedő szakmai tapasztalatai</w:t>
      </w:r>
    </w:p>
    <w:p w:rsidR="00076897" w:rsidRDefault="00076897" w:rsidP="001315F5">
      <w:pPr>
        <w:spacing w:line="360" w:lineRule="auto"/>
        <w:jc w:val="both"/>
      </w:pPr>
      <w:r>
        <w:t xml:space="preserve">A nyitástól fogva próbáltunk olyan működési rendszert bevezetni, ami a lakók együttműködésére és önállóságára épít. Például minden, a melegedőbe betérő ügyfélnek elmondtuk, hogy a nappali melegedő értük van és a szolgáltatások igénybevételekor úgy használják, mintha a sajátjuk lenne. Ügyfeleink magukévá tették ezt a szemléletet, és nem is volt rongálás, vagy lopás a melegedőben. Fontosnak tartjuk, hogy ügyfeleink ne csak passzív elfogadói legyenek szolgáltatásainknak, hanem használják a melegedőt, gondoskodjanak magukról. Például ők mossák ki a saját ruhájukat, az ételt, amit adunk maguknak készítsék el, és a mindennapi betérésükkor ne kiszolgáljuk őket, hanem ők maguk lakják be a melegedőt. </w:t>
      </w:r>
    </w:p>
    <w:p w:rsidR="00076897" w:rsidRDefault="00076897" w:rsidP="00B6519E">
      <w:pPr>
        <w:spacing w:line="360" w:lineRule="auto"/>
        <w:jc w:val="both"/>
      </w:pPr>
      <w:r>
        <w:t xml:space="preserve">Ezt azért is tudtuk így kialakítani, mivel az ügyfeleink száma és a forgalma a többi nappali melegedőhöz képest alacsony, valamint kimondottan utcás ügyfelek veszik igénybe. </w:t>
      </w:r>
    </w:p>
    <w:p w:rsidR="00076897" w:rsidRDefault="00076897" w:rsidP="00B6519E">
      <w:pPr>
        <w:spacing w:line="360" w:lineRule="auto"/>
        <w:jc w:val="both"/>
      </w:pPr>
      <w:r>
        <w:t xml:space="preserve">A melegedőbe zömében a környékbeli közterületekről érkeznek (Boráros tér, Közvágó híd, Ferencvárosi pályaudvar környéke), de vannak, akik egészen messziről, pl. Budafokról a XIII. és XVII. kerületből jönnek hozzánk. </w:t>
      </w:r>
    </w:p>
    <w:p w:rsidR="00076897" w:rsidRDefault="00076897" w:rsidP="00B6519E">
      <w:pPr>
        <w:spacing w:line="360" w:lineRule="auto"/>
        <w:jc w:val="both"/>
      </w:pPr>
    </w:p>
    <w:p w:rsidR="00076897" w:rsidRDefault="00076897" w:rsidP="00B6519E">
      <w:pPr>
        <w:spacing w:line="360" w:lineRule="auto"/>
        <w:jc w:val="both"/>
      </w:pPr>
      <w:r>
        <w:t>A fenntartói döntése alapján 2012-től csak a krízis időszakban tart nyitva a melegedő, így május és november között a melegedő szünetelt. A pályázati források beszűkülése miatt a hétvégi és ünnepnapokon való nyitva tartást nem tudtuk megoldani, ill. a melegedőben 2012 novemberétől nem biztosítunk étkeztetést.</w:t>
      </w:r>
    </w:p>
    <w:p w:rsidR="00076897" w:rsidRDefault="00076897" w:rsidP="00B6519E"/>
    <w:p w:rsidR="00076897" w:rsidRDefault="00076897" w:rsidP="00B6519E"/>
    <w:p w:rsidR="00076897" w:rsidRPr="006E74B8" w:rsidRDefault="00076897" w:rsidP="00B6519E">
      <w:pPr>
        <w:pStyle w:val="Title"/>
        <w:rPr>
          <w:rStyle w:val="Emphasis"/>
        </w:rPr>
      </w:pPr>
      <w:r>
        <w:rPr>
          <w:rStyle w:val="Emphasis"/>
        </w:rPr>
        <w:t>Szakmai terv 2015</w:t>
      </w:r>
    </w:p>
    <w:p w:rsidR="00076897" w:rsidRDefault="00076897" w:rsidP="00B6519E">
      <w:pPr>
        <w:ind w:firstLine="708"/>
      </w:pPr>
    </w:p>
    <w:p w:rsidR="00076897" w:rsidRDefault="00076897" w:rsidP="008E51CC">
      <w:pPr>
        <w:spacing w:line="360" w:lineRule="auto"/>
        <w:jc w:val="both"/>
      </w:pPr>
      <w:r>
        <w:t>2015-ben előre láthatóan nem lesznek nagy változások a szálló munkájában, szervezetében.</w:t>
      </w:r>
      <w:r w:rsidRPr="008E51CC">
        <w:t xml:space="preserve"> </w:t>
      </w:r>
      <w:r>
        <w:t>Azon fogunk dolgozni, hogy az intézmény szállásnyújtó funkciója tökéletesen működjön. Nem adjuk fel az önálló lakhatás irányába ható munkánkat, és továbbra is nagy hangsúlyt fektetünk a csoportmunkára. A szociális törvény és a szolgáltatásainkat érintő jogszabályváltozások, lehetnek közvetett hatással a Táblásra.</w:t>
      </w:r>
    </w:p>
    <w:p w:rsidR="00076897" w:rsidRDefault="00076897" w:rsidP="00B6519E"/>
    <w:p w:rsidR="00076897" w:rsidRDefault="00076897" w:rsidP="00B6519E">
      <w:pPr>
        <w:ind w:firstLine="708"/>
      </w:pPr>
    </w:p>
    <w:p w:rsidR="00076897" w:rsidRDefault="00076897" w:rsidP="00B6519E">
      <w:pPr>
        <w:ind w:firstLine="708"/>
      </w:pPr>
    </w:p>
    <w:p w:rsidR="00076897" w:rsidRDefault="00076897" w:rsidP="00B6519E">
      <w:r>
        <w:t>Budapest, 2015. február 8.</w:t>
      </w:r>
    </w:p>
    <w:p w:rsidR="00076897" w:rsidRDefault="00076897" w:rsidP="00B6519E"/>
    <w:p w:rsidR="00076897" w:rsidRDefault="00076897" w:rsidP="00B6519E">
      <w:bookmarkStart w:id="0" w:name="_GoBack"/>
      <w:bookmarkEnd w:id="0"/>
    </w:p>
    <w:p w:rsidR="00076897" w:rsidRDefault="00076897" w:rsidP="00B6519E">
      <w:pPr>
        <w:jc w:val="center"/>
      </w:pPr>
      <w:r>
        <w:t xml:space="preserve">                                                   Zakar Gergely</w:t>
      </w:r>
    </w:p>
    <w:p w:rsidR="00076897" w:rsidRPr="001315F5" w:rsidRDefault="00076897" w:rsidP="001315F5">
      <w:pPr>
        <w:jc w:val="center"/>
        <w:rPr>
          <w:sz w:val="22"/>
          <w:szCs w:val="22"/>
        </w:rPr>
      </w:pPr>
      <w:r>
        <w:t xml:space="preserve">                                                    intézmény</w:t>
      </w:r>
      <w:r w:rsidRPr="00FE410F">
        <w:rPr>
          <w:sz w:val="22"/>
          <w:szCs w:val="22"/>
        </w:rPr>
        <w:t>vezető</w:t>
      </w:r>
    </w:p>
    <w:p w:rsidR="00076897" w:rsidRDefault="00076897" w:rsidP="00B6519E">
      <w:pPr>
        <w:spacing w:line="360" w:lineRule="auto"/>
        <w:jc w:val="both"/>
      </w:pPr>
    </w:p>
    <w:p w:rsidR="00076897" w:rsidRDefault="00076897" w:rsidP="0058365A">
      <w:pPr>
        <w:pStyle w:val="ListParagraph"/>
        <w:ind w:left="0"/>
        <w:rPr>
          <w:rStyle w:val="Emphasis"/>
          <w:b/>
          <w:bCs/>
        </w:rPr>
      </w:pPr>
    </w:p>
    <w:p w:rsidR="00076897" w:rsidRDefault="00076897" w:rsidP="0058365A">
      <w:pPr>
        <w:pStyle w:val="ListParagraph"/>
        <w:ind w:left="0"/>
        <w:rPr>
          <w:rStyle w:val="Emphasis"/>
          <w:b/>
          <w:bCs/>
        </w:rPr>
      </w:pPr>
    </w:p>
    <w:sectPr w:rsidR="00076897" w:rsidSect="00006313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040F0"/>
    <w:multiLevelType w:val="hybridMultilevel"/>
    <w:tmpl w:val="0838A3D4"/>
    <w:lvl w:ilvl="0" w:tplc="CBAAC61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86256E5"/>
    <w:multiLevelType w:val="hybridMultilevel"/>
    <w:tmpl w:val="2064004E"/>
    <w:lvl w:ilvl="0" w:tplc="849CC228">
      <w:start w:val="1"/>
      <w:numFmt w:val="decimal"/>
      <w:lvlText w:val="%1."/>
      <w:lvlJc w:val="left"/>
      <w:pPr>
        <w:ind w:left="1080" w:hanging="360"/>
      </w:pPr>
      <w:rPr>
        <w:rFonts w:hint="default"/>
        <w:i/>
        <w:iCs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CB7909"/>
    <w:multiLevelType w:val="hybridMultilevel"/>
    <w:tmpl w:val="C9AA34C6"/>
    <w:lvl w:ilvl="0" w:tplc="FC167A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519E"/>
    <w:rsid w:val="00006313"/>
    <w:rsid w:val="00021849"/>
    <w:rsid w:val="000551B4"/>
    <w:rsid w:val="00067775"/>
    <w:rsid w:val="00076897"/>
    <w:rsid w:val="00083063"/>
    <w:rsid w:val="0008756D"/>
    <w:rsid w:val="000878C0"/>
    <w:rsid w:val="000B632D"/>
    <w:rsid w:val="000D52B0"/>
    <w:rsid w:val="00122708"/>
    <w:rsid w:val="001315F5"/>
    <w:rsid w:val="001B4E90"/>
    <w:rsid w:val="001D5947"/>
    <w:rsid w:val="002065A8"/>
    <w:rsid w:val="0021004F"/>
    <w:rsid w:val="00250755"/>
    <w:rsid w:val="00254011"/>
    <w:rsid w:val="00264FA7"/>
    <w:rsid w:val="00280C1C"/>
    <w:rsid w:val="00281007"/>
    <w:rsid w:val="0028537B"/>
    <w:rsid w:val="002A5939"/>
    <w:rsid w:val="002A77C3"/>
    <w:rsid w:val="00302DE0"/>
    <w:rsid w:val="00304F11"/>
    <w:rsid w:val="0032667F"/>
    <w:rsid w:val="00330566"/>
    <w:rsid w:val="003334DF"/>
    <w:rsid w:val="0033704C"/>
    <w:rsid w:val="003C2B4F"/>
    <w:rsid w:val="003C62E0"/>
    <w:rsid w:val="003D4324"/>
    <w:rsid w:val="00405BAF"/>
    <w:rsid w:val="0040643E"/>
    <w:rsid w:val="00415A25"/>
    <w:rsid w:val="004241CD"/>
    <w:rsid w:val="00426C33"/>
    <w:rsid w:val="00437C85"/>
    <w:rsid w:val="00463433"/>
    <w:rsid w:val="004655B4"/>
    <w:rsid w:val="00471B11"/>
    <w:rsid w:val="00493C5A"/>
    <w:rsid w:val="0057120B"/>
    <w:rsid w:val="0058365A"/>
    <w:rsid w:val="00596351"/>
    <w:rsid w:val="005F2F17"/>
    <w:rsid w:val="005F6022"/>
    <w:rsid w:val="006061AB"/>
    <w:rsid w:val="00616E4D"/>
    <w:rsid w:val="00626BB2"/>
    <w:rsid w:val="00631BF5"/>
    <w:rsid w:val="00637534"/>
    <w:rsid w:val="006574D4"/>
    <w:rsid w:val="00663673"/>
    <w:rsid w:val="00676D6C"/>
    <w:rsid w:val="00677EB8"/>
    <w:rsid w:val="006967AE"/>
    <w:rsid w:val="006C013D"/>
    <w:rsid w:val="006D799A"/>
    <w:rsid w:val="006E1C5A"/>
    <w:rsid w:val="006E74B8"/>
    <w:rsid w:val="006F1ABD"/>
    <w:rsid w:val="00714DC9"/>
    <w:rsid w:val="0072628E"/>
    <w:rsid w:val="00731B08"/>
    <w:rsid w:val="0075394C"/>
    <w:rsid w:val="00766014"/>
    <w:rsid w:val="00766B61"/>
    <w:rsid w:val="007671B1"/>
    <w:rsid w:val="007814D2"/>
    <w:rsid w:val="00782ECE"/>
    <w:rsid w:val="007A0AC5"/>
    <w:rsid w:val="007A3138"/>
    <w:rsid w:val="007C476D"/>
    <w:rsid w:val="007E0562"/>
    <w:rsid w:val="00802E8C"/>
    <w:rsid w:val="00814DD7"/>
    <w:rsid w:val="008203E0"/>
    <w:rsid w:val="008237AC"/>
    <w:rsid w:val="00886163"/>
    <w:rsid w:val="00896E3B"/>
    <w:rsid w:val="008B52A8"/>
    <w:rsid w:val="008E51CC"/>
    <w:rsid w:val="0090739A"/>
    <w:rsid w:val="009576F4"/>
    <w:rsid w:val="0097193C"/>
    <w:rsid w:val="00984314"/>
    <w:rsid w:val="00985B19"/>
    <w:rsid w:val="00994B3F"/>
    <w:rsid w:val="009A1F90"/>
    <w:rsid w:val="009B150D"/>
    <w:rsid w:val="009E2815"/>
    <w:rsid w:val="009F6D77"/>
    <w:rsid w:val="00A2474B"/>
    <w:rsid w:val="00A40AB7"/>
    <w:rsid w:val="00A77BCD"/>
    <w:rsid w:val="00AA0084"/>
    <w:rsid w:val="00AA5563"/>
    <w:rsid w:val="00AF0F02"/>
    <w:rsid w:val="00B102A6"/>
    <w:rsid w:val="00B13154"/>
    <w:rsid w:val="00B41F6B"/>
    <w:rsid w:val="00B45774"/>
    <w:rsid w:val="00B56CF6"/>
    <w:rsid w:val="00B6519E"/>
    <w:rsid w:val="00B72646"/>
    <w:rsid w:val="00B860A9"/>
    <w:rsid w:val="00BD1270"/>
    <w:rsid w:val="00C44BD2"/>
    <w:rsid w:val="00C453D2"/>
    <w:rsid w:val="00C52E54"/>
    <w:rsid w:val="00C613C9"/>
    <w:rsid w:val="00C7079B"/>
    <w:rsid w:val="00CA281C"/>
    <w:rsid w:val="00CD1F43"/>
    <w:rsid w:val="00CE6043"/>
    <w:rsid w:val="00CE6553"/>
    <w:rsid w:val="00D216CE"/>
    <w:rsid w:val="00D22FD9"/>
    <w:rsid w:val="00D42E43"/>
    <w:rsid w:val="00D50E85"/>
    <w:rsid w:val="00D707A1"/>
    <w:rsid w:val="00D867E1"/>
    <w:rsid w:val="00D97CD9"/>
    <w:rsid w:val="00DE279A"/>
    <w:rsid w:val="00DF12BC"/>
    <w:rsid w:val="00DF1748"/>
    <w:rsid w:val="00E07FAE"/>
    <w:rsid w:val="00EB5758"/>
    <w:rsid w:val="00F1130D"/>
    <w:rsid w:val="00F774CF"/>
    <w:rsid w:val="00FA2D18"/>
    <w:rsid w:val="00FE410F"/>
    <w:rsid w:val="00FF1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19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B6519E"/>
    <w:pPr>
      <w:spacing w:line="360" w:lineRule="auto"/>
      <w:ind w:right="40"/>
      <w:jc w:val="center"/>
    </w:pPr>
    <w:rPr>
      <w:b/>
      <w:bCs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locked/>
    <w:rsid w:val="00B6519E"/>
    <w:rPr>
      <w:b/>
      <w:bCs/>
      <w:sz w:val="24"/>
      <w:szCs w:val="24"/>
      <w:lang w:val="hu-HU" w:eastAsia="hu-HU"/>
    </w:rPr>
  </w:style>
  <w:style w:type="character" w:styleId="BookTitle">
    <w:name w:val="Book Title"/>
    <w:basedOn w:val="DefaultParagraphFont"/>
    <w:uiPriority w:val="99"/>
    <w:qFormat/>
    <w:rsid w:val="00B6519E"/>
    <w:rPr>
      <w:b/>
      <w:bCs/>
      <w:smallCaps/>
      <w:spacing w:val="5"/>
    </w:rPr>
  </w:style>
  <w:style w:type="paragraph" w:styleId="Subtitle">
    <w:name w:val="Subtitle"/>
    <w:basedOn w:val="Normal"/>
    <w:next w:val="Normal"/>
    <w:link w:val="SubtitleChar"/>
    <w:uiPriority w:val="99"/>
    <w:qFormat/>
    <w:rsid w:val="00B6519E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655B4"/>
    <w:rPr>
      <w:rFonts w:ascii="Cambria" w:hAnsi="Cambria" w:cs="Cambria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B6519E"/>
    <w:rPr>
      <w:i/>
      <w:iCs/>
    </w:rPr>
  </w:style>
  <w:style w:type="paragraph" w:styleId="ListParagraph">
    <w:name w:val="List Paragraph"/>
    <w:basedOn w:val="Normal"/>
    <w:uiPriority w:val="99"/>
    <w:qFormat/>
    <w:rsid w:val="00B6519E"/>
    <w:pPr>
      <w:spacing w:line="360" w:lineRule="auto"/>
      <w:ind w:left="708"/>
      <w:jc w:val="both"/>
    </w:pPr>
  </w:style>
  <w:style w:type="character" w:styleId="Strong">
    <w:name w:val="Strong"/>
    <w:basedOn w:val="DefaultParagraphFont"/>
    <w:uiPriority w:val="99"/>
    <w:qFormat/>
    <w:rsid w:val="00B6519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E5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51CC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uiPriority w:val="99"/>
    <w:rsid w:val="001B4E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64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7</Pages>
  <Words>1641</Words>
  <Characters>11326</Characters>
  <Application>Microsoft Office Outlook</Application>
  <DocSecurity>0</DocSecurity>
  <Lines>0</Lines>
  <Paragraphs>0</Paragraphs>
  <ScaleCrop>false</ScaleCrop>
  <Company>BMSZKI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Táblás Átmeneti szállás és Nappali melegedő</dc:title>
  <dc:subject/>
  <dc:creator>.</dc:creator>
  <cp:keywords/>
  <dc:description/>
  <cp:lastModifiedBy>gyori</cp:lastModifiedBy>
  <cp:revision>3</cp:revision>
  <cp:lastPrinted>2013-03-04T08:49:00Z</cp:lastPrinted>
  <dcterms:created xsi:type="dcterms:W3CDTF">2015-02-09T20:47:00Z</dcterms:created>
  <dcterms:modified xsi:type="dcterms:W3CDTF">2015-02-12T07:45:00Z</dcterms:modified>
</cp:coreProperties>
</file>