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47" w:rsidRDefault="00E35138" w:rsidP="00972F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hu-HU"/>
        </w:rPr>
        <w:drawing>
          <wp:inline distT="0" distB="0" distL="0" distR="0">
            <wp:extent cx="4648200" cy="2324100"/>
            <wp:effectExtent l="0" t="0" r="0" b="0"/>
            <wp:docPr id="1" name="Kép 1" descr="bms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bmsz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47" w:rsidRDefault="00EB0B47" w:rsidP="00972F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60C" w:rsidRPr="00FB360C" w:rsidRDefault="004D7BB3" w:rsidP="00FB360C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BMSZ</w:t>
      </w:r>
      <w:r w:rsidR="00FB360C" w:rsidRPr="00FB360C">
        <w:rPr>
          <w:rFonts w:ascii="Times New Roman" w:hAnsi="Times New Roman" w:cs="Times New Roman"/>
          <w:b/>
          <w:bCs/>
          <w:sz w:val="48"/>
          <w:szCs w:val="48"/>
        </w:rPr>
        <w:t>KI</w:t>
      </w:r>
    </w:p>
    <w:p w:rsidR="004D7BB3" w:rsidRDefault="00FB360C" w:rsidP="00FB360C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72F4B">
        <w:rPr>
          <w:rFonts w:ascii="Times New Roman" w:hAnsi="Times New Roman" w:cs="Times New Roman"/>
          <w:b/>
          <w:bCs/>
          <w:sz w:val="40"/>
          <w:szCs w:val="40"/>
        </w:rPr>
        <w:t>Átmeneti szállás</w:t>
      </w:r>
    </w:p>
    <w:p w:rsidR="00FB360C" w:rsidRDefault="00EB0B47" w:rsidP="00FB360C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72F4B">
        <w:rPr>
          <w:rFonts w:ascii="Times New Roman" w:hAnsi="Times New Roman" w:cs="Times New Roman"/>
          <w:b/>
          <w:bCs/>
          <w:sz w:val="40"/>
          <w:szCs w:val="40"/>
        </w:rPr>
        <w:t>1134 Budapest Dózsa György út 152.</w:t>
      </w:r>
    </w:p>
    <w:p w:rsidR="00EB0B47" w:rsidRPr="00972F4B" w:rsidRDefault="00EB0B47" w:rsidP="00FB360C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B360C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EB0B47" w:rsidRPr="00972F4B" w:rsidRDefault="00FB360C" w:rsidP="00972F4B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2017</w:t>
      </w:r>
      <w:r w:rsidR="00EB0B47" w:rsidRPr="00972F4B">
        <w:rPr>
          <w:rFonts w:ascii="Times New Roman" w:hAnsi="Times New Roman" w:cs="Times New Roman"/>
          <w:b/>
          <w:bCs/>
          <w:sz w:val="40"/>
          <w:szCs w:val="40"/>
        </w:rPr>
        <w:t>. évi Szakmai beszámoló</w:t>
      </w:r>
    </w:p>
    <w:p w:rsidR="00EB0B47" w:rsidRPr="00972F4B" w:rsidRDefault="00EB0B47" w:rsidP="00972F4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72F4B">
        <w:rPr>
          <w:rFonts w:ascii="Times New Roman" w:hAnsi="Times New Roman" w:cs="Times New Roman"/>
          <w:b/>
          <w:bCs/>
          <w:sz w:val="32"/>
          <w:szCs w:val="32"/>
        </w:rPr>
        <w:t xml:space="preserve">Készítette: </w:t>
      </w:r>
      <w:r>
        <w:rPr>
          <w:rFonts w:ascii="Times New Roman" w:hAnsi="Times New Roman" w:cs="Times New Roman"/>
          <w:b/>
          <w:bCs/>
          <w:sz w:val="32"/>
          <w:szCs w:val="32"/>
        </w:rPr>
        <w:t>Beczéné Bálint Mónika</w:t>
      </w:r>
      <w:r w:rsidR="005271AD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8A0D1B">
        <w:rPr>
          <w:rFonts w:ascii="Times New Roman" w:hAnsi="Times New Roman" w:cs="Times New Roman"/>
          <w:b/>
          <w:bCs/>
          <w:sz w:val="32"/>
          <w:szCs w:val="32"/>
        </w:rPr>
        <w:t xml:space="preserve"> Juhász Arnold</w:t>
      </w:r>
    </w:p>
    <w:p w:rsidR="00EB0B47" w:rsidRDefault="00EB0B47" w:rsidP="00972F4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B47" w:rsidRPr="00E941A8" w:rsidRDefault="00EB0B47" w:rsidP="00972F4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41A8">
        <w:rPr>
          <w:rFonts w:ascii="Times New Roman" w:hAnsi="Times New Roman" w:cs="Times New Roman"/>
          <w:b/>
          <w:bCs/>
          <w:sz w:val="28"/>
          <w:szCs w:val="28"/>
          <w:u w:val="single"/>
        </w:rPr>
        <w:t>Intézményünk bemutatása:</w:t>
      </w:r>
    </w:p>
    <w:p w:rsidR="00EB0B47" w:rsidRDefault="004D7BB3" w:rsidP="00972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Dózsa Átmeneti szállás a BMSZ</w:t>
      </w:r>
      <w:r w:rsidR="00EB0B47">
        <w:rPr>
          <w:rFonts w:ascii="Times New Roman" w:hAnsi="Times New Roman" w:cs="Times New Roman"/>
          <w:sz w:val="24"/>
          <w:szCs w:val="24"/>
        </w:rPr>
        <w:t xml:space="preserve">KI Központi épületében, a XIII. kerületi Dózsa György úton található. Az egykori Népszálló, könnyen megközelíthető a 75-ös, 79-es trolival, </w:t>
      </w:r>
      <w:r>
        <w:rPr>
          <w:rFonts w:ascii="Times New Roman" w:hAnsi="Times New Roman" w:cs="Times New Roman"/>
          <w:sz w:val="24"/>
          <w:szCs w:val="24"/>
        </w:rPr>
        <w:t>valamint a 3-as metróval. A BMSZ</w:t>
      </w:r>
      <w:r w:rsidR="00EB0B47">
        <w:rPr>
          <w:rFonts w:ascii="Times New Roman" w:hAnsi="Times New Roman" w:cs="Times New Roman"/>
          <w:sz w:val="24"/>
          <w:szCs w:val="24"/>
        </w:rPr>
        <w:t>KI legnagyobb szállója, ahol 326 hajléktalan embert - 172 nőt és 15</w:t>
      </w:r>
      <w:r w:rsidR="001A5F0C">
        <w:rPr>
          <w:rFonts w:ascii="Times New Roman" w:hAnsi="Times New Roman" w:cs="Times New Roman"/>
          <w:sz w:val="24"/>
          <w:szCs w:val="24"/>
        </w:rPr>
        <w:t>4 férfit - tudunk elhelyezni, 15 kétágyas és 296</w:t>
      </w:r>
      <w:r w:rsidR="00EB0B47">
        <w:rPr>
          <w:rFonts w:ascii="Times New Roman" w:hAnsi="Times New Roman" w:cs="Times New Roman"/>
          <w:sz w:val="24"/>
          <w:szCs w:val="24"/>
        </w:rPr>
        <w:t xml:space="preserve"> egyágyas szobában. </w:t>
      </w:r>
    </w:p>
    <w:p w:rsidR="00EB0B47" w:rsidRDefault="00EB0B47" w:rsidP="00972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ügyfelek elhelyezése 3 szinten történik. Az első emeleten idősebb hölgyeket, a második emeleten férfiakat és párokat, a harmadik emeleten nőket és férfiakat tudunk fogadni. </w:t>
      </w:r>
    </w:p>
    <w:p w:rsidR="00EB0B47" w:rsidRDefault="00EB0B47" w:rsidP="00972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szállásra a Felvételt Előkészítő Team-en (FET) keresztül lehet bekerülni, mely ugyanabban az épületben található, ahol az Átmeneti szállás is. A bekerülés alapvető feltétele, hogy a jelentkező 18. életévét betöltötte, önellátásra képes, magyar állampolgár.</w:t>
      </w:r>
    </w:p>
    <w:p w:rsidR="00EB0B47" w:rsidRDefault="00EB0B47" w:rsidP="004D7B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Szolgáltatásaink:</w:t>
      </w:r>
    </w:p>
    <w:p w:rsidR="00EB0B47" w:rsidRDefault="00EB0B47" w:rsidP="004D7BB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mosási, főzési, tisztálkodási lehetőség</w:t>
      </w:r>
      <w:r w:rsidR="004D7BB3">
        <w:rPr>
          <w:rFonts w:ascii="Times New Roman" w:hAnsi="Times New Roman" w:cs="Times New Roman"/>
          <w:sz w:val="24"/>
          <w:szCs w:val="24"/>
        </w:rPr>
        <w:t>;</w:t>
      </w:r>
    </w:p>
    <w:p w:rsidR="00EB0B47" w:rsidRDefault="00EB0B47" w:rsidP="004D7BB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értékmegőrzés</w:t>
      </w:r>
      <w:r w:rsidR="004D7BB3">
        <w:rPr>
          <w:rFonts w:ascii="Times New Roman" w:hAnsi="Times New Roman" w:cs="Times New Roman"/>
          <w:sz w:val="24"/>
          <w:szCs w:val="24"/>
        </w:rPr>
        <w:t>;</w:t>
      </w:r>
    </w:p>
    <w:p w:rsidR="00EB0B47" w:rsidRDefault="00EB0B47" w:rsidP="004D7BB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szociális ügyintézés</w:t>
      </w:r>
      <w:r w:rsidR="004D7BB3">
        <w:rPr>
          <w:rFonts w:ascii="Times New Roman" w:hAnsi="Times New Roman" w:cs="Times New Roman"/>
          <w:sz w:val="24"/>
          <w:szCs w:val="24"/>
        </w:rPr>
        <w:t>;</w:t>
      </w:r>
    </w:p>
    <w:p w:rsidR="00EB0B47" w:rsidRDefault="00EB0B47" w:rsidP="004D7BB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garzonlakás működtetése családi, rokoni kapcsolatok szinten tartására</w:t>
      </w:r>
      <w:r w:rsidR="004D7BB3">
        <w:rPr>
          <w:rFonts w:ascii="Times New Roman" w:hAnsi="Times New Roman" w:cs="Times New Roman"/>
          <w:sz w:val="24"/>
          <w:szCs w:val="24"/>
        </w:rPr>
        <w:t>;</w:t>
      </w:r>
    </w:p>
    <w:p w:rsidR="00EB0B47" w:rsidRDefault="005A460B" w:rsidP="004D7BB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könyvtár,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teleszoba</w:t>
      </w:r>
      <w:proofErr w:type="spellEnd"/>
      <w:r w:rsidR="004D7BB3">
        <w:rPr>
          <w:rFonts w:ascii="Times New Roman" w:hAnsi="Times New Roman" w:cs="Times New Roman"/>
          <w:sz w:val="24"/>
          <w:szCs w:val="24"/>
        </w:rPr>
        <w:t>;</w:t>
      </w:r>
    </w:p>
    <w:p w:rsidR="00EB0B47" w:rsidRDefault="00EB0B47" w:rsidP="004D7BB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befogadó férőhelyek működtetése, utcán, közterületen élők részére</w:t>
      </w:r>
      <w:r w:rsidR="004D7BB3">
        <w:rPr>
          <w:rFonts w:ascii="Times New Roman" w:hAnsi="Times New Roman" w:cs="Times New Roman"/>
          <w:sz w:val="24"/>
          <w:szCs w:val="24"/>
        </w:rPr>
        <w:t>;</w:t>
      </w:r>
    </w:p>
    <w:p w:rsidR="00EB0B47" w:rsidRDefault="00EB0B47" w:rsidP="004D7BB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csoportfoglalkoz</w:t>
      </w:r>
      <w:r w:rsidR="001A5F0C">
        <w:rPr>
          <w:rFonts w:ascii="Times New Roman" w:hAnsi="Times New Roman" w:cs="Times New Roman"/>
          <w:sz w:val="24"/>
          <w:szCs w:val="24"/>
        </w:rPr>
        <w:t xml:space="preserve">ások (művészetterápiás csoport, </w:t>
      </w:r>
      <w:r>
        <w:rPr>
          <w:rFonts w:ascii="Times New Roman" w:hAnsi="Times New Roman" w:cs="Times New Roman"/>
          <w:sz w:val="24"/>
          <w:szCs w:val="24"/>
        </w:rPr>
        <w:t>idős otthoni elhelyezésre felkészítő csoport)</w:t>
      </w:r>
      <w:r w:rsidR="004D7BB3">
        <w:rPr>
          <w:rFonts w:ascii="Times New Roman" w:hAnsi="Times New Roman" w:cs="Times New Roman"/>
          <w:sz w:val="24"/>
          <w:szCs w:val="24"/>
        </w:rPr>
        <w:t>;</w:t>
      </w:r>
    </w:p>
    <w:p w:rsidR="00EB0B47" w:rsidRDefault="00EB0B47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Szállásunk sajnos nem akadálymentesített, ennek ellenére volt már rá példa, hogy mozgásában korlátozott és mozgássérült ügyfeleket is elhelyeztünk. </w:t>
      </w:r>
      <w:r w:rsidR="004D7BB3">
        <w:rPr>
          <w:rFonts w:ascii="Times New Roman" w:hAnsi="Times New Roman" w:cs="Times New Roman"/>
          <w:sz w:val="24"/>
          <w:szCs w:val="24"/>
        </w:rPr>
        <w:t>A Dózsa Átmeneti szállás</w:t>
      </w:r>
      <w:r>
        <w:rPr>
          <w:rFonts w:ascii="Times New Roman" w:hAnsi="Times New Roman" w:cs="Times New Roman"/>
          <w:sz w:val="24"/>
          <w:szCs w:val="24"/>
        </w:rPr>
        <w:t xml:space="preserve"> az egyágyas szobák miatt nagyon népszerű a hajléktalan ügyfelek körében, ezért a bekerülésre gyakran több hetet</w:t>
      </w:r>
      <w:r w:rsidR="001A5F0C">
        <w:rPr>
          <w:rFonts w:ascii="Times New Roman" w:hAnsi="Times New Roman" w:cs="Times New Roman"/>
          <w:sz w:val="24"/>
          <w:szCs w:val="24"/>
        </w:rPr>
        <w:t>, hónapot</w:t>
      </w:r>
      <w:r>
        <w:rPr>
          <w:rFonts w:ascii="Times New Roman" w:hAnsi="Times New Roman" w:cs="Times New Roman"/>
          <w:sz w:val="24"/>
          <w:szCs w:val="24"/>
        </w:rPr>
        <w:t xml:space="preserve"> is várn</w:t>
      </w:r>
      <w:r w:rsidR="004D7BB3">
        <w:rPr>
          <w:rFonts w:ascii="Times New Roman" w:hAnsi="Times New Roman" w:cs="Times New Roman"/>
          <w:sz w:val="24"/>
          <w:szCs w:val="24"/>
        </w:rPr>
        <w:t>i kell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B47" w:rsidRDefault="00EB0B47" w:rsidP="004D7B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202D">
        <w:rPr>
          <w:rFonts w:ascii="Times New Roman" w:hAnsi="Times New Roman" w:cs="Times New Roman"/>
          <w:b/>
          <w:bCs/>
          <w:sz w:val="24"/>
          <w:szCs w:val="24"/>
        </w:rPr>
        <w:t>Célcsoportok:</w:t>
      </w:r>
    </w:p>
    <w:p w:rsidR="00EB0B47" w:rsidRDefault="00EB0B47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szállás első emeletén –</w:t>
      </w:r>
      <w:r w:rsidR="004D7BB3">
        <w:rPr>
          <w:rFonts w:ascii="Times New Roman" w:hAnsi="Times New Roman" w:cs="Times New Roman"/>
          <w:sz w:val="24"/>
          <w:szCs w:val="24"/>
        </w:rPr>
        <w:t xml:space="preserve"> </w:t>
      </w:r>
      <w:r w:rsidR="005A460B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férőhelyen </w:t>
      </w:r>
      <w:r w:rsidR="004D7B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, olyan idősebb hölgyeket fogadunk, akik már beadtá</w:t>
      </w:r>
      <w:r w:rsidR="004D7BB3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valamilyen szociális otthonba az elhelyezési kérelmüket, de férőhely</w:t>
      </w:r>
      <w:r w:rsidR="004D7BB3">
        <w:rPr>
          <w:rFonts w:ascii="Times New Roman" w:hAnsi="Times New Roman" w:cs="Times New Roman"/>
          <w:sz w:val="24"/>
          <w:szCs w:val="24"/>
        </w:rPr>
        <w:t xml:space="preserve"> hiányában várólistára kerültek,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illetve akik vállalják az elhelyezés elindítását. Ezen az emeleten a</w:t>
      </w:r>
      <w:r w:rsidR="001A5F0C">
        <w:rPr>
          <w:rFonts w:ascii="Times New Roman" w:hAnsi="Times New Roman" w:cs="Times New Roman"/>
          <w:sz w:val="24"/>
          <w:szCs w:val="24"/>
        </w:rPr>
        <w:t>z ügyfelekkel végzett segítői munka</w:t>
      </w:r>
      <w:r>
        <w:rPr>
          <w:rFonts w:ascii="Times New Roman" w:hAnsi="Times New Roman" w:cs="Times New Roman"/>
          <w:sz w:val="24"/>
          <w:szCs w:val="24"/>
        </w:rPr>
        <w:t xml:space="preserve"> fő </w:t>
      </w:r>
      <w:r w:rsidR="001A5F0C">
        <w:rPr>
          <w:rFonts w:ascii="Times New Roman" w:hAnsi="Times New Roman" w:cs="Times New Roman"/>
          <w:sz w:val="24"/>
          <w:szCs w:val="24"/>
        </w:rPr>
        <w:t>irányvonala,</w:t>
      </w:r>
      <w:r w:rsidR="004D7BB3">
        <w:rPr>
          <w:rFonts w:ascii="Times New Roman" w:hAnsi="Times New Roman" w:cs="Times New Roman"/>
          <w:sz w:val="24"/>
          <w:szCs w:val="24"/>
        </w:rPr>
        <w:t xml:space="preserve"> az ügyfelek fizikai, egészségügyi</w:t>
      </w:r>
      <w:r>
        <w:rPr>
          <w:rFonts w:ascii="Times New Roman" w:hAnsi="Times New Roman" w:cs="Times New Roman"/>
          <w:sz w:val="24"/>
          <w:szCs w:val="24"/>
        </w:rPr>
        <w:t xml:space="preserve"> és mentális állapotának szinten tartása,</w:t>
      </w:r>
      <w:r w:rsidR="001A5F0C">
        <w:rPr>
          <w:rFonts w:ascii="Times New Roman" w:hAnsi="Times New Roman" w:cs="Times New Roman"/>
          <w:sz w:val="24"/>
          <w:szCs w:val="24"/>
        </w:rPr>
        <w:t xml:space="preserve"> aktivitásuk megőrzése, ha lehet javítása,</w:t>
      </w:r>
      <w:r>
        <w:rPr>
          <w:rFonts w:ascii="Times New Roman" w:hAnsi="Times New Roman" w:cs="Times New Roman"/>
          <w:sz w:val="24"/>
          <w:szCs w:val="24"/>
        </w:rPr>
        <w:t xml:space="preserve"> jövedelemhez juttatás, valamint felkészítés a szociális otthoni elhelyezésre.</w:t>
      </w:r>
      <w:r w:rsidR="005A460B">
        <w:rPr>
          <w:rFonts w:ascii="Times New Roman" w:hAnsi="Times New Roman" w:cs="Times New Roman"/>
          <w:sz w:val="24"/>
          <w:szCs w:val="24"/>
        </w:rPr>
        <w:t xml:space="preserve"> Továbbá azokat a mozgásszervi, krónikus stb. betegségben szenvedő hölgyeket is itt szállásoljuk el, akik nem tudnak a 3. emeleti női szakaszokra felmenni.</w:t>
      </w:r>
    </w:p>
    <w:p w:rsidR="00EB0B47" w:rsidRDefault="00EB0B47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szállás második emeletének középső részén pároknak biztosítunk elhelyezést. Jó néhány évvel ezelőtt alakítottuk ki ezt a részt, reagálva ezzel arra a problémára, hogy kevés olyan szállás </w:t>
      </w:r>
      <w:r w:rsidR="001A5F0C">
        <w:rPr>
          <w:rFonts w:ascii="Times New Roman" w:hAnsi="Times New Roman" w:cs="Times New Roman"/>
          <w:sz w:val="24"/>
          <w:szCs w:val="24"/>
        </w:rPr>
        <w:t>volt</w:t>
      </w:r>
      <w:r w:rsidR="004D7BB3">
        <w:rPr>
          <w:rFonts w:ascii="Times New Roman" w:hAnsi="Times New Roman" w:cs="Times New Roman"/>
          <w:sz w:val="24"/>
          <w:szCs w:val="24"/>
        </w:rPr>
        <w:t xml:space="preserve"> a fővárosban, ahol párokat tudt</w:t>
      </w: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4D7BB3">
        <w:rPr>
          <w:rFonts w:ascii="Times New Roman" w:hAnsi="Times New Roman" w:cs="Times New Roman"/>
          <w:sz w:val="24"/>
          <w:szCs w:val="24"/>
        </w:rPr>
        <w:t xml:space="preserve">volna </w:t>
      </w:r>
      <w:r>
        <w:rPr>
          <w:rFonts w:ascii="Times New Roman" w:hAnsi="Times New Roman" w:cs="Times New Roman"/>
          <w:sz w:val="24"/>
          <w:szCs w:val="24"/>
        </w:rPr>
        <w:t xml:space="preserve">fogadni. Ezen a részen, két különálló vizesblokk volt kialakítva, ami biztosítani tudta a hölgyek és a férfiak zavartalan és elkülönített tisztálkodását. Érdekesség, hogy itt </w:t>
      </w:r>
      <w:r w:rsidR="001A5F0C">
        <w:rPr>
          <w:rFonts w:ascii="Times New Roman" w:hAnsi="Times New Roman" w:cs="Times New Roman"/>
          <w:sz w:val="24"/>
          <w:szCs w:val="24"/>
        </w:rPr>
        <w:t>csupán három</w:t>
      </w:r>
      <w:r>
        <w:rPr>
          <w:rFonts w:ascii="Times New Roman" w:hAnsi="Times New Roman" w:cs="Times New Roman"/>
          <w:sz w:val="24"/>
          <w:szCs w:val="24"/>
        </w:rPr>
        <w:t xml:space="preserve"> kétágyas szoba található. A többi párt, két, egymás melletti egyágyas szobában tudjuk elhelyezni. Eleinte az volt a cél, hogy legalább így próbáljuk meg biztosítani a közelséget. Mára az ügyfelek többségében úgy használják ezeket a szobákat, hogy az egyikben közösen laknak, míg a másik szoba leginkáb</w:t>
      </w:r>
      <w:r w:rsidR="00685677">
        <w:rPr>
          <w:rFonts w:ascii="Times New Roman" w:hAnsi="Times New Roman" w:cs="Times New Roman"/>
          <w:sz w:val="24"/>
          <w:szCs w:val="24"/>
        </w:rPr>
        <w:t>b a holmik tárolására szolgál. Ide e</w:t>
      </w:r>
      <w:r>
        <w:rPr>
          <w:rFonts w:ascii="Times New Roman" w:hAnsi="Times New Roman" w:cs="Times New Roman"/>
          <w:sz w:val="24"/>
          <w:szCs w:val="24"/>
        </w:rPr>
        <w:t>lső</w:t>
      </w:r>
      <w:r w:rsidR="0068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sorban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FET-en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keresztül lehet bekerülni. Folyamatosan tartunk fenn szobákat, kifejezetten utcán, közterületen élő pároknak, </w:t>
      </w:r>
      <w:r w:rsidR="00685677">
        <w:rPr>
          <w:rFonts w:ascii="Times New Roman" w:hAnsi="Times New Roman" w:cs="Times New Roman"/>
          <w:sz w:val="24"/>
          <w:szCs w:val="24"/>
        </w:rPr>
        <w:t xml:space="preserve">a </w:t>
      </w:r>
      <w:r w:rsidR="00685677" w:rsidRPr="00685677">
        <w:rPr>
          <w:rFonts w:ascii="Times New Roman" w:hAnsi="Times New Roman" w:cs="Times New Roman"/>
          <w:i/>
          <w:sz w:val="24"/>
          <w:szCs w:val="24"/>
        </w:rPr>
        <w:t>Befogadó szálláshely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85677">
        <w:rPr>
          <w:rFonts w:ascii="Times New Roman" w:hAnsi="Times New Roman" w:cs="Times New Roman"/>
          <w:sz w:val="24"/>
          <w:szCs w:val="24"/>
        </w:rPr>
        <w:t>rogramunk részeként. A</w:t>
      </w:r>
      <w:r>
        <w:rPr>
          <w:rFonts w:ascii="Times New Roman" w:hAnsi="Times New Roman" w:cs="Times New Roman"/>
          <w:sz w:val="24"/>
          <w:szCs w:val="24"/>
        </w:rPr>
        <w:t>zok az ügyfelek, akik a gyorsabb bekerülés érdekében vállalták, hogy külön, a férfi és a női részre vegyék fel őket, a szoci</w:t>
      </w:r>
      <w:r w:rsidR="00685677">
        <w:rPr>
          <w:rFonts w:ascii="Times New Roman" w:hAnsi="Times New Roman" w:cs="Times New Roman"/>
          <w:sz w:val="24"/>
          <w:szCs w:val="24"/>
        </w:rPr>
        <w:t>ális munkásukon keresztül kérhetik</w:t>
      </w:r>
      <w:r>
        <w:rPr>
          <w:rFonts w:ascii="Times New Roman" w:hAnsi="Times New Roman" w:cs="Times New Roman"/>
          <w:sz w:val="24"/>
          <w:szCs w:val="24"/>
        </w:rPr>
        <w:t xml:space="preserve"> a páros szintre való átköltözést. Ez a lehetőség azok előtt is nyitva áll, akik korábban nem ismerték egymást és itt a szálláson alakult ki közöttük kapcsolat. </w:t>
      </w:r>
    </w:p>
    <w:p w:rsidR="00EB0B47" w:rsidRDefault="00EB0B47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második emelet további két szakaszán férfiakat, a harmadik emelet két szakaszán hölgyeket, egy szakasz</w:t>
      </w:r>
      <w:r w:rsidR="00685677">
        <w:rPr>
          <w:rFonts w:ascii="Times New Roman" w:hAnsi="Times New Roman" w:cs="Times New Roman"/>
          <w:sz w:val="24"/>
          <w:szCs w:val="24"/>
        </w:rPr>
        <w:t>on pedig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685677">
        <w:rPr>
          <w:rFonts w:ascii="Times New Roman" w:hAnsi="Times New Roman" w:cs="Times New Roman"/>
          <w:sz w:val="24"/>
          <w:szCs w:val="24"/>
        </w:rPr>
        <w:t>érfiakat tudunk fogadni. Emellett</w:t>
      </w:r>
      <w:r>
        <w:rPr>
          <w:rFonts w:ascii="Times New Roman" w:hAnsi="Times New Roman" w:cs="Times New Roman"/>
          <w:sz w:val="24"/>
          <w:szCs w:val="24"/>
        </w:rPr>
        <w:t xml:space="preserve"> ezeken a szakaszokon is biztosítunk befogadó férőhelyeket, utcán, közterületen élők számára.</w:t>
      </w:r>
    </w:p>
    <w:p w:rsidR="00EB0B47" w:rsidRDefault="00EB0B47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 feltétel még, hogy legyen jövedelem, ami részben azért is fontos, mert a Dózsa Átmeneti szálláson a legmagasabb a t</w:t>
      </w:r>
      <w:r w:rsidR="00685677">
        <w:rPr>
          <w:rFonts w:ascii="Times New Roman" w:hAnsi="Times New Roman" w:cs="Times New Roman"/>
          <w:sz w:val="24"/>
          <w:szCs w:val="24"/>
        </w:rPr>
        <w:t>érítési díj – 11.</w:t>
      </w:r>
      <w:r w:rsidR="001A5F0C">
        <w:rPr>
          <w:rFonts w:ascii="Times New Roman" w:hAnsi="Times New Roman" w:cs="Times New Roman"/>
          <w:sz w:val="24"/>
          <w:szCs w:val="24"/>
        </w:rPr>
        <w:t>400</w:t>
      </w:r>
      <w:r w:rsidR="0068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Ft. Szeretnénk elkerülni, hogy az amúgy is nehéz helyzetben lévő ügyfelek, főleg, akik nem, vagy nagyon alacsony jövedelemmel rendelkeznek, térítési díjtartozást halmozzanak fel.</w:t>
      </w:r>
    </w:p>
    <w:p w:rsidR="00EB0B47" w:rsidRDefault="00EB0B47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 szolgáltatásként működik a büntetés-végrehajtási intézményekből frissen szabadult ügyfelek felvétele a szállásra. Évente 5-10</w:t>
      </w:r>
      <w:r w:rsidR="00685677">
        <w:rPr>
          <w:rFonts w:ascii="Times New Roman" w:hAnsi="Times New Roman" w:cs="Times New Roman"/>
          <w:sz w:val="24"/>
          <w:szCs w:val="24"/>
        </w:rPr>
        <w:t xml:space="preserve"> ügyfél kerül így be hozzánk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EB6" w:rsidRDefault="005F2E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0B47" w:rsidRPr="00E941A8" w:rsidRDefault="009817F5" w:rsidP="009E79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Ez történt 2017-be</w:t>
      </w:r>
      <w:r w:rsidR="00EB0B47" w:rsidRPr="00E941A8">
        <w:rPr>
          <w:rFonts w:ascii="Times New Roman" w:hAnsi="Times New Roman" w:cs="Times New Roman"/>
          <w:b/>
          <w:bCs/>
          <w:sz w:val="28"/>
          <w:szCs w:val="28"/>
          <w:u w:val="single"/>
        </w:rPr>
        <w:t>n:</w:t>
      </w:r>
    </w:p>
    <w:p w:rsidR="00EB0B47" w:rsidRPr="00E941A8" w:rsidRDefault="00EB0B47" w:rsidP="009E79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1A8">
        <w:rPr>
          <w:rFonts w:ascii="Times New Roman" w:hAnsi="Times New Roman" w:cs="Times New Roman"/>
          <w:b/>
          <w:bCs/>
          <w:sz w:val="24"/>
          <w:szCs w:val="24"/>
        </w:rPr>
        <w:t>Létszámunk alakulása:</w:t>
      </w:r>
    </w:p>
    <w:p w:rsidR="005A460B" w:rsidRDefault="005A460B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2017-es év, létszámunkat tekintve hasonlóan alakult a 2016-os évhez. Ebben az évben is jött új kolléga és távozott is. </w:t>
      </w:r>
      <w:r w:rsidR="005F2EB6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év elején </w:t>
      </w:r>
      <w:r w:rsidR="00F43C2E">
        <w:rPr>
          <w:rFonts w:ascii="Times New Roman" w:hAnsi="Times New Roman" w:cs="Times New Roman"/>
          <w:sz w:val="24"/>
          <w:szCs w:val="24"/>
        </w:rPr>
        <w:t xml:space="preserve">szállásnyújtó szociális munkás munkakörbe </w:t>
      </w:r>
      <w:r w:rsidR="005F2EB6">
        <w:rPr>
          <w:rFonts w:ascii="Times New Roman" w:hAnsi="Times New Roman" w:cs="Times New Roman"/>
          <w:sz w:val="24"/>
          <w:szCs w:val="24"/>
        </w:rPr>
        <w:t>felvettünk egy új kollégát. Ezzel</w:t>
      </w:r>
      <w:r w:rsidR="00F43C2E">
        <w:rPr>
          <w:rFonts w:ascii="Times New Roman" w:hAnsi="Times New Roman" w:cs="Times New Roman"/>
          <w:sz w:val="24"/>
          <w:szCs w:val="24"/>
        </w:rPr>
        <w:t xml:space="preserve"> tulajdonképpen befejeződött a szállásnyújtó nappali team kialakítása. </w:t>
      </w:r>
    </w:p>
    <w:p w:rsidR="00F43C2E" w:rsidRDefault="00F43C2E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</w:t>
      </w:r>
      <w:r w:rsidR="005F2EB6">
        <w:rPr>
          <w:rFonts w:ascii="Times New Roman" w:hAnsi="Times New Roman" w:cs="Times New Roman"/>
          <w:sz w:val="24"/>
          <w:szCs w:val="24"/>
        </w:rPr>
        <w:t xml:space="preserve">temberben a Recepción dolgozó, </w:t>
      </w:r>
      <w:r>
        <w:rPr>
          <w:rFonts w:ascii="Times New Roman" w:hAnsi="Times New Roman" w:cs="Times New Roman"/>
          <w:sz w:val="24"/>
          <w:szCs w:val="24"/>
        </w:rPr>
        <w:t>a Kft</w:t>
      </w:r>
      <w:r w:rsidR="005F2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alkalmazásában álló kolléga, jelezte távozási szándékát. Így sajnos a Recepción egy állandó kolléga maradt, aki mellé hol éjszakás kollégát, hol nappalos kollégát kellett delegálnunk. Ez a probléma mind a mai napig fennáll. Már két alkalommal </w:t>
      </w:r>
      <w:r w:rsidR="00271A64">
        <w:rPr>
          <w:rFonts w:ascii="Times New Roman" w:hAnsi="Times New Roman" w:cs="Times New Roman"/>
          <w:sz w:val="24"/>
          <w:szCs w:val="24"/>
        </w:rPr>
        <w:t>meghirdetésre került</w:t>
      </w:r>
      <w:r>
        <w:rPr>
          <w:rFonts w:ascii="Times New Roman" w:hAnsi="Times New Roman" w:cs="Times New Roman"/>
          <w:sz w:val="24"/>
          <w:szCs w:val="24"/>
        </w:rPr>
        <w:t xml:space="preserve"> az álláshely, de eddig nem találtunk alkalmas kollégát a pótlásra. </w:t>
      </w:r>
    </w:p>
    <w:p w:rsidR="00F43C2E" w:rsidRDefault="00F43C2E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Időközben sikerült találnunk nappali beosztásra, felsőfokú végzettséggel rendelkező kollégát, akit az első emeleten állítottunk munkába, azon az emeleten, ahol hosszú ideig egy kolléga dolgozott, több mint 50 ügyféllel. </w:t>
      </w:r>
    </w:p>
    <w:p w:rsidR="00B62178" w:rsidRDefault="00F43C2E" w:rsidP="009E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Novemberben az egyik éjszakás kollégánk jelezte, hogy szeretne a Kőbányai úti telephelyünkre átkerülni.</w:t>
      </w:r>
      <w:r w:rsidR="00B62178">
        <w:rPr>
          <w:rFonts w:ascii="Times New Roman" w:hAnsi="Times New Roman" w:cs="Times New Roman"/>
          <w:sz w:val="24"/>
          <w:szCs w:val="24"/>
        </w:rPr>
        <w:t xml:space="preserve"> A kollégától is és a Kőbányai úti telephely vezetőjétől is türelmet kértünk. Sz</w:t>
      </w:r>
      <w:r w:rsidR="00271A64">
        <w:rPr>
          <w:rFonts w:ascii="Times New Roman" w:hAnsi="Times New Roman" w:cs="Times New Roman"/>
          <w:sz w:val="24"/>
          <w:szCs w:val="24"/>
        </w:rPr>
        <w:t xml:space="preserve">erettük </w:t>
      </w:r>
      <w:proofErr w:type="gramStart"/>
      <w:r w:rsidR="00271A64">
        <w:rPr>
          <w:rFonts w:ascii="Times New Roman" w:hAnsi="Times New Roman" w:cs="Times New Roman"/>
          <w:sz w:val="24"/>
          <w:szCs w:val="24"/>
        </w:rPr>
        <w:t>volna</w:t>
      </w:r>
      <w:proofErr w:type="gramEnd"/>
      <w:r w:rsidR="00271A64">
        <w:rPr>
          <w:rFonts w:ascii="Times New Roman" w:hAnsi="Times New Roman" w:cs="Times New Roman"/>
          <w:sz w:val="24"/>
          <w:szCs w:val="24"/>
        </w:rPr>
        <w:t xml:space="preserve"> megoldani a </w:t>
      </w:r>
      <w:r w:rsidR="00B62178">
        <w:rPr>
          <w:rFonts w:ascii="Times New Roman" w:hAnsi="Times New Roman" w:cs="Times New Roman"/>
          <w:sz w:val="24"/>
          <w:szCs w:val="24"/>
        </w:rPr>
        <w:t>pótlás</w:t>
      </w:r>
      <w:r w:rsidR="00271A64">
        <w:rPr>
          <w:rFonts w:ascii="Times New Roman" w:hAnsi="Times New Roman" w:cs="Times New Roman"/>
          <w:sz w:val="24"/>
          <w:szCs w:val="24"/>
        </w:rPr>
        <w:t>át mielőtt elengedjük</w:t>
      </w:r>
      <w:r w:rsidR="00B62178">
        <w:rPr>
          <w:rFonts w:ascii="Times New Roman" w:hAnsi="Times New Roman" w:cs="Times New Roman"/>
          <w:sz w:val="24"/>
          <w:szCs w:val="24"/>
        </w:rPr>
        <w:t xml:space="preserve"> a kollégát, mert egy éjszakás kiesése, komoly problémát okozott volna a beosztás elkészítésben. </w:t>
      </w:r>
      <w:r w:rsidR="00271A64">
        <w:rPr>
          <w:rFonts w:ascii="Times New Roman" w:hAnsi="Times New Roman" w:cs="Times New Roman"/>
          <w:sz w:val="24"/>
          <w:szCs w:val="24"/>
        </w:rPr>
        <w:t>A probléma december közepére annak köszönhetően oldódott meg</w:t>
      </w:r>
      <w:r w:rsidR="00B62178">
        <w:rPr>
          <w:rFonts w:ascii="Times New Roman" w:hAnsi="Times New Roman" w:cs="Times New Roman"/>
          <w:sz w:val="24"/>
          <w:szCs w:val="24"/>
        </w:rPr>
        <w:t xml:space="preserve">, hogy a korábban nappalos munkarendbe </w:t>
      </w:r>
      <w:r w:rsidR="00271A64">
        <w:rPr>
          <w:rFonts w:ascii="Times New Roman" w:hAnsi="Times New Roman" w:cs="Times New Roman"/>
          <w:sz w:val="24"/>
          <w:szCs w:val="24"/>
        </w:rPr>
        <w:t>felvett új kolléga jelezte,</w:t>
      </w:r>
      <w:r w:rsidR="00B62178">
        <w:rPr>
          <w:rFonts w:ascii="Times New Roman" w:hAnsi="Times New Roman" w:cs="Times New Roman"/>
          <w:sz w:val="24"/>
          <w:szCs w:val="24"/>
        </w:rPr>
        <w:t xml:space="preserve"> szívesebben dolgozna éjszakásként. Az éjszakás kollégát így sikerült pótolnunk, de ezzel a nappalos stábban keletkezett hiány.</w:t>
      </w:r>
      <w:r w:rsidR="00271A64">
        <w:rPr>
          <w:rFonts w:ascii="Times New Roman" w:hAnsi="Times New Roman" w:cs="Times New Roman"/>
          <w:sz w:val="24"/>
          <w:szCs w:val="24"/>
        </w:rPr>
        <w:t xml:space="preserve"> </w:t>
      </w:r>
      <w:r w:rsidR="00B62178">
        <w:rPr>
          <w:rFonts w:ascii="Times New Roman" w:hAnsi="Times New Roman" w:cs="Times New Roman"/>
          <w:sz w:val="24"/>
          <w:szCs w:val="24"/>
        </w:rPr>
        <w:t xml:space="preserve">2017 december elején visszatért szülési szabadságról egy kolléga, akivel részben tudtuk pótolni a fent említett hiányt. A kolléga 6 órában tudott a visszajönni, így leginkább adminisztratív jellegű feladatokat adtunk neki. Az első emeleten dolgozó kollégánknak így is nagy segítséget jelentett. </w:t>
      </w:r>
    </w:p>
    <w:p w:rsidR="00B62178" w:rsidRDefault="00B62178" w:rsidP="00470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2017-ben is 176 óra megbízásos kerettel rendelkeztünk. Kollégáink elkötelezettségének köszönhetően nagyon kevés alkalommal szorultunk rá megbízásos munkatársak segítségére. Külön kiemelném, hogy az egyik legkritikusabb időszakban, a nyári hónapokban egyáltalán nem kellett más telephelyen dolgozó kollégák segítségét kérnünk</w:t>
      </w:r>
      <w:r w:rsidR="00FE1C28">
        <w:rPr>
          <w:rFonts w:ascii="Times New Roman" w:hAnsi="Times New Roman" w:cs="Times New Roman"/>
          <w:sz w:val="24"/>
          <w:szCs w:val="24"/>
        </w:rPr>
        <w:t xml:space="preserve"> a zökkenőmentes működéshez.</w:t>
      </w:r>
    </w:p>
    <w:p w:rsidR="00EB0B47" w:rsidRPr="00470F55" w:rsidRDefault="00EB0B47" w:rsidP="00271A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jelenlegi állomány:</w:t>
      </w:r>
    </w:p>
    <w:p w:rsidR="00EB0B47" w:rsidRDefault="00EB0B47" w:rsidP="00271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fő ellátási egységvezető</w:t>
      </w:r>
      <w:r w:rsidR="00271A64">
        <w:rPr>
          <w:rFonts w:ascii="Times New Roman" w:hAnsi="Times New Roman" w:cs="Times New Roman"/>
          <w:sz w:val="24"/>
          <w:szCs w:val="24"/>
        </w:rPr>
        <w:t>,</w:t>
      </w:r>
    </w:p>
    <w:p w:rsidR="00EB0B47" w:rsidRDefault="00EB0B47" w:rsidP="00271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fő </w:t>
      </w:r>
      <w:r w:rsidR="005A460B">
        <w:rPr>
          <w:rFonts w:ascii="Times New Roman" w:hAnsi="Times New Roman" w:cs="Times New Roman"/>
          <w:sz w:val="24"/>
          <w:szCs w:val="24"/>
        </w:rPr>
        <w:t>ellátási egységvezető-helyettes</w:t>
      </w:r>
      <w:r w:rsidR="00271A64">
        <w:rPr>
          <w:rFonts w:ascii="Times New Roman" w:hAnsi="Times New Roman" w:cs="Times New Roman"/>
          <w:sz w:val="24"/>
          <w:szCs w:val="24"/>
        </w:rPr>
        <w:t>,</w:t>
      </w:r>
    </w:p>
    <w:p w:rsidR="00EB0B47" w:rsidRDefault="00EB0B47" w:rsidP="00271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60B">
        <w:rPr>
          <w:rFonts w:ascii="Times New Roman" w:hAnsi="Times New Roman" w:cs="Times New Roman"/>
          <w:sz w:val="24"/>
          <w:szCs w:val="24"/>
        </w:rPr>
        <w:t>19 fő szociális munkatárs (ebből 1 fő 6 órás, 1 fő szülési szabadságon)</w:t>
      </w:r>
      <w:r w:rsidR="00271A64">
        <w:rPr>
          <w:rFonts w:ascii="Times New Roman" w:hAnsi="Times New Roman" w:cs="Times New Roman"/>
          <w:sz w:val="24"/>
          <w:szCs w:val="24"/>
        </w:rPr>
        <w:t>,</w:t>
      </w:r>
    </w:p>
    <w:p w:rsidR="00EB0B47" w:rsidRDefault="00EB0B47" w:rsidP="00271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fő adminisztrátor</w:t>
      </w:r>
      <w:r w:rsidR="00271A64">
        <w:rPr>
          <w:rFonts w:ascii="Times New Roman" w:hAnsi="Times New Roman" w:cs="Times New Roman"/>
          <w:sz w:val="24"/>
          <w:szCs w:val="24"/>
        </w:rPr>
        <w:t>,</w:t>
      </w:r>
    </w:p>
    <w:p w:rsidR="00EB0B47" w:rsidRDefault="00EB0B47" w:rsidP="00271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60B">
        <w:rPr>
          <w:rFonts w:ascii="Times New Roman" w:hAnsi="Times New Roman" w:cs="Times New Roman"/>
          <w:sz w:val="24"/>
          <w:szCs w:val="24"/>
        </w:rPr>
        <w:t xml:space="preserve"> 6 fő szociális segítő – ebből 2</w:t>
      </w:r>
      <w:r>
        <w:rPr>
          <w:rFonts w:ascii="Times New Roman" w:hAnsi="Times New Roman" w:cs="Times New Roman"/>
          <w:sz w:val="24"/>
          <w:szCs w:val="24"/>
        </w:rPr>
        <w:t xml:space="preserve"> fő 6 órás </w:t>
      </w:r>
      <w:r w:rsidR="005A460B">
        <w:rPr>
          <w:rFonts w:ascii="Times New Roman" w:hAnsi="Times New Roman" w:cs="Times New Roman"/>
          <w:sz w:val="24"/>
          <w:szCs w:val="24"/>
        </w:rPr>
        <w:t xml:space="preserve">(egy fő jelenleg még </w:t>
      </w:r>
      <w:r w:rsidR="00271A64">
        <w:rPr>
          <w:rFonts w:ascii="Times New Roman" w:hAnsi="Times New Roman" w:cs="Times New Roman"/>
          <w:sz w:val="24"/>
          <w:szCs w:val="24"/>
        </w:rPr>
        <w:t xml:space="preserve">a </w:t>
      </w:r>
      <w:r w:rsidR="005A460B">
        <w:rPr>
          <w:rFonts w:ascii="Times New Roman" w:hAnsi="Times New Roman" w:cs="Times New Roman"/>
          <w:sz w:val="24"/>
          <w:szCs w:val="24"/>
        </w:rPr>
        <w:t>Kft</w:t>
      </w:r>
      <w:r w:rsidR="00271A64">
        <w:rPr>
          <w:rFonts w:ascii="Times New Roman" w:hAnsi="Times New Roman" w:cs="Times New Roman"/>
          <w:sz w:val="24"/>
          <w:szCs w:val="24"/>
        </w:rPr>
        <w:t>.</w:t>
      </w:r>
      <w:r w:rsidR="005A460B">
        <w:rPr>
          <w:rFonts w:ascii="Times New Roman" w:hAnsi="Times New Roman" w:cs="Times New Roman"/>
          <w:sz w:val="24"/>
          <w:szCs w:val="24"/>
        </w:rPr>
        <w:t xml:space="preserve"> alkalmazott</w:t>
      </w:r>
      <w:r w:rsidR="00271A64">
        <w:rPr>
          <w:rFonts w:ascii="Times New Roman" w:hAnsi="Times New Roman" w:cs="Times New Roman"/>
          <w:sz w:val="24"/>
          <w:szCs w:val="24"/>
        </w:rPr>
        <w:t>ja</w:t>
      </w:r>
      <w:r w:rsidR="005A460B">
        <w:rPr>
          <w:rFonts w:ascii="Times New Roman" w:hAnsi="Times New Roman" w:cs="Times New Roman"/>
          <w:sz w:val="24"/>
          <w:szCs w:val="24"/>
        </w:rPr>
        <w:t>)</w:t>
      </w:r>
      <w:r w:rsidR="00271A64">
        <w:rPr>
          <w:rFonts w:ascii="Times New Roman" w:hAnsi="Times New Roman" w:cs="Times New Roman"/>
          <w:sz w:val="24"/>
          <w:szCs w:val="24"/>
        </w:rPr>
        <w:t>,</w:t>
      </w:r>
    </w:p>
    <w:p w:rsidR="00EB0B47" w:rsidRDefault="00EB0B47" w:rsidP="00271A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fő gondnok</w:t>
      </w:r>
      <w:r w:rsidR="00271A64">
        <w:rPr>
          <w:rFonts w:ascii="Times New Roman" w:hAnsi="Times New Roman" w:cs="Times New Roman"/>
          <w:sz w:val="24"/>
          <w:szCs w:val="24"/>
        </w:rPr>
        <w:t>,</w:t>
      </w:r>
    </w:p>
    <w:p w:rsidR="00EB0B47" w:rsidRDefault="00EB0B47" w:rsidP="00271A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018">
        <w:rPr>
          <w:rFonts w:ascii="Times New Roman" w:hAnsi="Times New Roman" w:cs="Times New Roman"/>
          <w:sz w:val="24"/>
          <w:szCs w:val="24"/>
        </w:rPr>
        <w:t>Szociális munkásaink</w:t>
      </w:r>
      <w:r>
        <w:rPr>
          <w:rFonts w:ascii="Times New Roman" w:hAnsi="Times New Roman" w:cs="Times New Roman"/>
          <w:sz w:val="24"/>
          <w:szCs w:val="24"/>
        </w:rPr>
        <w:t xml:space="preserve"> felsőfokú</w:t>
      </w:r>
      <w:r w:rsidR="005A460B">
        <w:rPr>
          <w:rFonts w:ascii="Times New Roman" w:hAnsi="Times New Roman" w:cs="Times New Roman"/>
          <w:sz w:val="24"/>
          <w:szCs w:val="24"/>
        </w:rPr>
        <w:t xml:space="preserve"> végzettséggel rendelkeznek. A 6 segítőnk közül 2</w:t>
      </w:r>
      <w:r>
        <w:rPr>
          <w:rFonts w:ascii="Times New Roman" w:hAnsi="Times New Roman" w:cs="Times New Roman"/>
          <w:sz w:val="24"/>
          <w:szCs w:val="24"/>
        </w:rPr>
        <w:t xml:space="preserve"> fő felsőfokú tanulmányait befejezte, m</w:t>
      </w:r>
      <w:r w:rsidR="005A460B">
        <w:rPr>
          <w:rFonts w:ascii="Times New Roman" w:hAnsi="Times New Roman" w:cs="Times New Roman"/>
          <w:sz w:val="24"/>
          <w:szCs w:val="24"/>
        </w:rPr>
        <w:t>ár csak nyelvvizsgát kell tenniük</w:t>
      </w:r>
      <w:r w:rsidR="00271A64">
        <w:rPr>
          <w:rFonts w:ascii="Times New Roman" w:hAnsi="Times New Roman" w:cs="Times New Roman"/>
          <w:sz w:val="24"/>
          <w:szCs w:val="24"/>
        </w:rPr>
        <w:t>.</w:t>
      </w:r>
    </w:p>
    <w:p w:rsidR="00271A64" w:rsidRDefault="00271A64" w:rsidP="00271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B47" w:rsidRDefault="00EB0B47" w:rsidP="009B50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Közösségi keret</w:t>
      </w:r>
      <w:r w:rsidR="009817F5">
        <w:rPr>
          <w:rFonts w:ascii="Times New Roman" w:hAnsi="Times New Roman" w:cs="Times New Roman"/>
          <w:b/>
          <w:bCs/>
          <w:sz w:val="24"/>
          <w:szCs w:val="24"/>
        </w:rPr>
        <w:t>, reprezentációs keret</w:t>
      </w:r>
      <w:r w:rsidR="009301E0">
        <w:rPr>
          <w:rFonts w:ascii="Times New Roman" w:hAnsi="Times New Roman" w:cs="Times New Roman"/>
          <w:b/>
          <w:bCs/>
          <w:sz w:val="24"/>
          <w:szCs w:val="24"/>
        </w:rPr>
        <w:t>, közösségi programok</w:t>
      </w:r>
      <w:r w:rsidR="00294919">
        <w:rPr>
          <w:rFonts w:ascii="Times New Roman" w:hAnsi="Times New Roman" w:cs="Times New Roman"/>
          <w:b/>
          <w:bCs/>
          <w:sz w:val="24"/>
          <w:szCs w:val="24"/>
        </w:rPr>
        <w:t>, team</w:t>
      </w:r>
      <w:r w:rsidR="00271A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94919">
        <w:rPr>
          <w:rFonts w:ascii="Times New Roman" w:hAnsi="Times New Roman" w:cs="Times New Roman"/>
          <w:b/>
          <w:bCs/>
          <w:sz w:val="24"/>
          <w:szCs w:val="24"/>
        </w:rPr>
        <w:t>építés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C28" w:rsidRDefault="00FE1C28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Ahogy 2016-ban új elemként megjelent a közösségi keret, 2017-ben bevezetésre került az ún. </w:t>
      </w:r>
      <w:proofErr w:type="gramStart"/>
      <w:r>
        <w:rPr>
          <w:rFonts w:ascii="Times New Roman" w:hAnsi="Times New Roman" w:cs="Times New Roman"/>
          <w:sz w:val="24"/>
          <w:szCs w:val="24"/>
        </w:rPr>
        <w:t>reprezentációs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keret. Lényege, hogy anyagilag is támogassa az intézmények team</w:t>
      </w:r>
      <w:r w:rsidR="00271A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építését, a kollégák részére szervezett közösségi programokat.</w:t>
      </w:r>
    </w:p>
    <w:p w:rsidR="009301E0" w:rsidRDefault="00FE1C28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keretünkből továbbra is támogattuk a már jól bejáratott kézműves foglakozásunk anyagköltségeit. Továbbá a nyár elején játékos vetélkedővel egybekötött, táncos rendezvényt szerveztek a kollégák a lakók részére.</w:t>
      </w:r>
      <w:r w:rsidR="009301E0">
        <w:rPr>
          <w:rFonts w:ascii="Times New Roman" w:hAnsi="Times New Roman" w:cs="Times New Roman"/>
          <w:sz w:val="24"/>
          <w:szCs w:val="24"/>
        </w:rPr>
        <w:t xml:space="preserve"> Az ügyfelek nagyon pozitív visszajelzéseket adtak, ezért jövőre is tervezünk hasonló rendezvényeket.</w:t>
      </w:r>
    </w:p>
    <w:p w:rsidR="00EB0B47" w:rsidRDefault="00FE1C28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Hagyományos karácsonyi ünnepségünk költségeit is kiegészítettük a keret terhére, így kicsit több ajándékot tudtunk az ügyfelek csomagjaiba</w:t>
      </w:r>
      <w:r w:rsidR="00271A64">
        <w:rPr>
          <w:rFonts w:ascii="Times New Roman" w:hAnsi="Times New Roman" w:cs="Times New Roman"/>
          <w:sz w:val="24"/>
          <w:szCs w:val="24"/>
        </w:rPr>
        <w:t xml:space="preserve"> tenni és kicsit változatosabb vendégtállal</w:t>
      </w:r>
      <w:r>
        <w:rPr>
          <w:rFonts w:ascii="Times New Roman" w:hAnsi="Times New Roman" w:cs="Times New Roman"/>
          <w:sz w:val="24"/>
          <w:szCs w:val="24"/>
        </w:rPr>
        <w:t xml:space="preserve"> tudtuk ügyfeleinket fogadni.</w:t>
      </w:r>
      <w:r w:rsidR="009301E0">
        <w:rPr>
          <w:rFonts w:ascii="Times New Roman" w:hAnsi="Times New Roman" w:cs="Times New Roman"/>
          <w:sz w:val="24"/>
          <w:szCs w:val="24"/>
        </w:rPr>
        <w:t xml:space="preserve"> A Karácsonyi ünnepségnek, ahogy az lenni szokott szintén nagy sikere volt. A Waldorf iskola tanulóinak – akik gyakorlatilag állandó résztvevői a műsornak – színvonalas műsor</w:t>
      </w:r>
      <w:r w:rsidR="00271A64">
        <w:rPr>
          <w:rFonts w:ascii="Times New Roman" w:hAnsi="Times New Roman" w:cs="Times New Roman"/>
          <w:sz w:val="24"/>
          <w:szCs w:val="24"/>
        </w:rPr>
        <w:t>át, a kollégák által összeállított</w:t>
      </w:r>
      <w:r w:rsidR="009301E0">
        <w:rPr>
          <w:rFonts w:ascii="Times New Roman" w:hAnsi="Times New Roman" w:cs="Times New Roman"/>
          <w:sz w:val="24"/>
          <w:szCs w:val="24"/>
        </w:rPr>
        <w:t xml:space="preserve"> és előadott éneklős-zenés előadás követte. Mondanom sem kell, óriási sikere volt. Nagyon jó volt látni, hogy a Dózsa Átmeneti szállás team-je egy emberként, közösen </w:t>
      </w:r>
      <w:r w:rsidR="000740E0">
        <w:rPr>
          <w:rFonts w:ascii="Times New Roman" w:hAnsi="Times New Roman" w:cs="Times New Roman"/>
          <w:sz w:val="24"/>
          <w:szCs w:val="24"/>
        </w:rPr>
        <w:t>vette ki a részét mindkét rendezvény szervezésében, lebonyolításában.</w:t>
      </w:r>
    </w:p>
    <w:p w:rsidR="000740E0" w:rsidRDefault="009301E0" w:rsidP="00271A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reprezentációs keretből az év első felében a szállásnyújtó kollégákkal jó hangulatú bográcsozáson vettünk részt, míg decemberben, közösen hidegtálak kíséretében búcsúztunk az</w:t>
      </w:r>
      <w:r w:rsidR="00271A64">
        <w:rPr>
          <w:rFonts w:ascii="Times New Roman" w:hAnsi="Times New Roman" w:cs="Times New Roman"/>
          <w:sz w:val="24"/>
          <w:szCs w:val="24"/>
        </w:rPr>
        <w:t xml:space="preserve"> évtől, az utolsó team-en.</w:t>
      </w:r>
    </w:p>
    <w:p w:rsidR="00271A64" w:rsidRDefault="00271A64" w:rsidP="00271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B47" w:rsidRPr="005857BA" w:rsidRDefault="00EB0B47" w:rsidP="009B50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7BA">
        <w:rPr>
          <w:rFonts w:ascii="Times New Roman" w:hAnsi="Times New Roman" w:cs="Times New Roman"/>
          <w:b/>
          <w:bCs/>
          <w:sz w:val="24"/>
          <w:szCs w:val="24"/>
        </w:rPr>
        <w:t>Beruházások, felújítások:</w:t>
      </w:r>
    </w:p>
    <w:p w:rsidR="00977CB3" w:rsidRDefault="000740E0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2017-ben tovább folytatódott a korábbi években megkezdett ablakcsere program. A második emeleti lakószobák és irodák ablakainak, korszerű, jól szigetelő műanyag ablakokra történő cseréje zajlott le </w:t>
      </w:r>
      <w:r w:rsidR="00271A64">
        <w:rPr>
          <w:rFonts w:ascii="Times New Roman" w:hAnsi="Times New Roman" w:cs="Times New Roman"/>
          <w:sz w:val="24"/>
          <w:szCs w:val="24"/>
        </w:rPr>
        <w:t>az évben. Néhány</w:t>
      </w:r>
      <w:r>
        <w:rPr>
          <w:rFonts w:ascii="Times New Roman" w:hAnsi="Times New Roman" w:cs="Times New Roman"/>
          <w:sz w:val="24"/>
          <w:szCs w:val="24"/>
        </w:rPr>
        <w:t xml:space="preserve"> harmadik emeleti iroda és szoba ablakát is sikerült kicserélni. Vélemény</w:t>
      </w:r>
      <w:r w:rsidR="00C44CF3">
        <w:rPr>
          <w:rFonts w:ascii="Times New Roman" w:hAnsi="Times New Roman" w:cs="Times New Roman"/>
          <w:sz w:val="24"/>
          <w:szCs w:val="24"/>
        </w:rPr>
        <w:t>em szerint ez a program</w:t>
      </w:r>
      <w:r w:rsidR="00453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F33">
        <w:rPr>
          <w:rFonts w:ascii="Times New Roman" w:hAnsi="Times New Roman" w:cs="Times New Roman"/>
          <w:sz w:val="24"/>
          <w:szCs w:val="24"/>
        </w:rPr>
        <w:t>nagy mértékben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tudja javítani a szállón lakók komfortérzetét, v</w:t>
      </w:r>
      <w:r w:rsidR="00453F33">
        <w:rPr>
          <w:rFonts w:ascii="Times New Roman" w:hAnsi="Times New Roman" w:cs="Times New Roman"/>
          <w:sz w:val="24"/>
          <w:szCs w:val="24"/>
        </w:rPr>
        <w:t xml:space="preserve">alamint a lakószobák </w:t>
      </w:r>
      <w:r w:rsidR="002B5CD1">
        <w:rPr>
          <w:rFonts w:ascii="Times New Roman" w:hAnsi="Times New Roman" w:cs="Times New Roman"/>
          <w:sz w:val="24"/>
          <w:szCs w:val="24"/>
        </w:rPr>
        <w:t>minőségét</w:t>
      </w:r>
      <w:r>
        <w:rPr>
          <w:rFonts w:ascii="Times New Roman" w:hAnsi="Times New Roman" w:cs="Times New Roman"/>
          <w:sz w:val="24"/>
          <w:szCs w:val="24"/>
        </w:rPr>
        <w:t xml:space="preserve">. A szállás ablakai öregek, sok helyen vagy a belső, vagy a külső ablaktábla hiányzik, amik megvannak se záródnak jól, ami miatt a téli </w:t>
      </w:r>
      <w:proofErr w:type="gramStart"/>
      <w:r>
        <w:rPr>
          <w:rFonts w:ascii="Times New Roman" w:hAnsi="Times New Roman" w:cs="Times New Roman"/>
          <w:sz w:val="24"/>
          <w:szCs w:val="24"/>
        </w:rPr>
        <w:t>hónapokban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szobákban jó pár fokkal hidegebb volt. </w:t>
      </w:r>
      <w:r w:rsidR="00977CB3">
        <w:rPr>
          <w:rFonts w:ascii="Times New Roman" w:hAnsi="Times New Roman" w:cs="Times New Roman"/>
          <w:sz w:val="24"/>
          <w:szCs w:val="24"/>
        </w:rPr>
        <w:t>Mivel az épület fűtési rendszeres is elavult, ezért a korábbi években mindig remegő gyomorral vártuk a telet, készülve arra, hogy szinte naponta kell valamilyen karbantartást kérnünk vagy a régi ablakok, vagy a fűtési rendszer elégtelen működése miatt. A tapasztalat azt mutatja, hogy azokon az emeleteken, ahol megtörtén</w:t>
      </w:r>
      <w:r w:rsidR="00453F33">
        <w:rPr>
          <w:rFonts w:ascii="Times New Roman" w:hAnsi="Times New Roman" w:cs="Times New Roman"/>
          <w:sz w:val="24"/>
          <w:szCs w:val="24"/>
        </w:rPr>
        <w:t xml:space="preserve">t az ablakok cseréje, </w:t>
      </w:r>
      <w:r w:rsidR="00977CB3">
        <w:rPr>
          <w:rFonts w:ascii="Times New Roman" w:hAnsi="Times New Roman" w:cs="Times New Roman"/>
          <w:sz w:val="24"/>
          <w:szCs w:val="24"/>
        </w:rPr>
        <w:t>kevesebb alkalommal érkezett panasz a fűtésre, ami véleményem szerint annak is köszönhető, hogy az új ablakoknak köszönhetően a hideg nem tudott bejutni a szobába, nem tette hidegebbé a lakótereket. Összeségében ez egy nagyon jó program és bízom benne, hogy 2018-ban a harmadik emeleti lakószobák és a földszinti aula és irodák is sorra fognak kerülni.</w:t>
      </w:r>
    </w:p>
    <w:p w:rsidR="00977CB3" w:rsidRDefault="00977CB3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Volt arról szó, hogy részleges kazáncserét hajtanak végre az Átmeneti szállás épületében is, de ez nem történt meg. Információim szerint 2018 tavaszára-nyár elejére lesz halasztva. Talán </w:t>
      </w:r>
      <w:r w:rsidR="002B5CD1">
        <w:rPr>
          <w:rFonts w:ascii="Times New Roman" w:hAnsi="Times New Roman" w:cs="Times New Roman"/>
          <w:sz w:val="24"/>
          <w:szCs w:val="24"/>
        </w:rPr>
        <w:t xml:space="preserve">ennek </w:t>
      </w:r>
      <w:r>
        <w:rPr>
          <w:rFonts w:ascii="Times New Roman" w:hAnsi="Times New Roman" w:cs="Times New Roman"/>
          <w:sz w:val="24"/>
          <w:szCs w:val="24"/>
        </w:rPr>
        <w:t>az egyik o</w:t>
      </w:r>
      <w:r w:rsidR="002B5CD1">
        <w:rPr>
          <w:rFonts w:ascii="Times New Roman" w:hAnsi="Times New Roman" w:cs="Times New Roman"/>
          <w:sz w:val="24"/>
          <w:szCs w:val="24"/>
        </w:rPr>
        <w:t>ka, hogy későn kapta</w:t>
      </w:r>
      <w:r>
        <w:rPr>
          <w:rFonts w:ascii="Times New Roman" w:hAnsi="Times New Roman" w:cs="Times New Roman"/>
          <w:sz w:val="24"/>
          <w:szCs w:val="24"/>
        </w:rPr>
        <w:t xml:space="preserve"> meg a szükséges engedélyeket az intézmény és a cseréhez napokra le kellett volna állítani a fűtést.</w:t>
      </w:r>
    </w:p>
    <w:p w:rsidR="00EB0B47" w:rsidRDefault="00FC4C88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Szintén 2017-ben kezdődött el a harmadik emeleti férfi rész</w:t>
      </w:r>
      <w:r w:rsidR="0022121A">
        <w:rPr>
          <w:rFonts w:ascii="Times New Roman" w:hAnsi="Times New Roman" w:cs="Times New Roman"/>
          <w:sz w:val="24"/>
          <w:szCs w:val="24"/>
        </w:rPr>
        <w:t>en a nagy vizesblokk felújítása. Örömmel fogadtuk, mert már több ellenőrzés kapcsán is kifogásolták a hatóságok részéről az ott uralkodó állapotokat. A felújítási munkálatok, egy szakasszal arrébb, a női részen található vizesblokkokkal folytatódtak.</w:t>
      </w:r>
    </w:p>
    <w:p w:rsidR="0022121A" w:rsidRDefault="0022121A" w:rsidP="002B5C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Ennél a pontnál említeném meg, hogy év végére, az Anyaggazdálkodási Csoport felé leadott eseti tárgyi igényeink (számítógép, nyomtató egy-egy bútor), minden esetben megérkeztek. Ennek köszönhetően mára már</w:t>
      </w:r>
      <w:r w:rsidR="002B5CD1">
        <w:rPr>
          <w:rFonts w:ascii="Times New Roman" w:hAnsi="Times New Roman" w:cs="Times New Roman"/>
          <w:sz w:val="24"/>
          <w:szCs w:val="24"/>
        </w:rPr>
        <w:t xml:space="preserve"> minden irodánk rendelkezik </w:t>
      </w:r>
      <w:r>
        <w:rPr>
          <w:rFonts w:ascii="Times New Roman" w:hAnsi="Times New Roman" w:cs="Times New Roman"/>
          <w:sz w:val="24"/>
          <w:szCs w:val="24"/>
        </w:rPr>
        <w:t>nyomtatóval, ami jelentősen megkönnyíti kollégáim napi munkavégzését.</w:t>
      </w:r>
    </w:p>
    <w:p w:rsidR="002B5CD1" w:rsidRDefault="002B5CD1" w:rsidP="002B5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B47" w:rsidRDefault="00EB0B47" w:rsidP="009B50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76F3">
        <w:rPr>
          <w:rFonts w:ascii="Times New Roman" w:hAnsi="Times New Roman" w:cs="Times New Roman"/>
          <w:b/>
          <w:bCs/>
          <w:sz w:val="24"/>
          <w:szCs w:val="24"/>
        </w:rPr>
        <w:t>Rovarirtás:</w:t>
      </w:r>
    </w:p>
    <w:p w:rsidR="00EB0B47" w:rsidRDefault="0022121A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2017-ben </w:t>
      </w:r>
      <w:r w:rsidR="00152701">
        <w:rPr>
          <w:rFonts w:ascii="Times New Roman" w:hAnsi="Times New Roman" w:cs="Times New Roman"/>
          <w:sz w:val="24"/>
          <w:szCs w:val="24"/>
        </w:rPr>
        <w:t xml:space="preserve">8 alkalommal végeztek a szálláson kártevőirtást. Csótányirtást 2 alkalommal a Bábolna </w:t>
      </w:r>
      <w:proofErr w:type="spellStart"/>
      <w:r w:rsidR="00152701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152701">
        <w:rPr>
          <w:rFonts w:ascii="Times New Roman" w:hAnsi="Times New Roman" w:cs="Times New Roman"/>
          <w:sz w:val="24"/>
          <w:szCs w:val="24"/>
        </w:rPr>
        <w:t xml:space="preserve"> Kft</w:t>
      </w:r>
      <w:r w:rsidR="002B5CD1">
        <w:rPr>
          <w:rFonts w:ascii="Times New Roman" w:hAnsi="Times New Roman" w:cs="Times New Roman"/>
          <w:sz w:val="24"/>
          <w:szCs w:val="24"/>
        </w:rPr>
        <w:t>.</w:t>
      </w:r>
      <w:r w:rsidR="00152701">
        <w:rPr>
          <w:rFonts w:ascii="Times New Roman" w:hAnsi="Times New Roman" w:cs="Times New Roman"/>
          <w:sz w:val="24"/>
          <w:szCs w:val="24"/>
        </w:rPr>
        <w:t xml:space="preserve"> és 2 alkalommal a Dévai Környezethigiéniai Bt. Ágyi poloska irtást 3 alkalommal végzett szintén a Dévai Bt. A tavalyi évben komoly probléma volt az egerek elszaporodása az intézményben. Többször jeleztük a problémát nemcsak az átmeneti szállás, hanem a többi helyben található ellátási egység és csoportok is. Végül augusztus</w:t>
      </w:r>
      <w:r w:rsidR="0037694F">
        <w:rPr>
          <w:rFonts w:ascii="Times New Roman" w:hAnsi="Times New Roman" w:cs="Times New Roman"/>
          <w:sz w:val="24"/>
          <w:szCs w:val="24"/>
        </w:rPr>
        <w:t xml:space="preserve"> közepén az S</w:t>
      </w:r>
      <w:proofErr w:type="gramStart"/>
      <w:r w:rsidR="0037694F">
        <w:rPr>
          <w:rFonts w:ascii="Times New Roman" w:hAnsi="Times New Roman" w:cs="Times New Roman"/>
          <w:sz w:val="24"/>
          <w:szCs w:val="24"/>
        </w:rPr>
        <w:t>.O.</w:t>
      </w:r>
      <w:proofErr w:type="gramEnd"/>
      <w:r w:rsidR="00152701">
        <w:rPr>
          <w:rFonts w:ascii="Times New Roman" w:hAnsi="Times New Roman" w:cs="Times New Roman"/>
          <w:sz w:val="24"/>
          <w:szCs w:val="24"/>
        </w:rPr>
        <w:t>S. Rovarirtó Kft</w:t>
      </w:r>
      <w:r w:rsidR="002B5CD1">
        <w:rPr>
          <w:rFonts w:ascii="Times New Roman" w:hAnsi="Times New Roman" w:cs="Times New Roman"/>
          <w:sz w:val="24"/>
          <w:szCs w:val="24"/>
        </w:rPr>
        <w:t>.</w:t>
      </w:r>
      <w:r w:rsidR="00152701">
        <w:rPr>
          <w:rFonts w:ascii="Times New Roman" w:hAnsi="Times New Roman" w:cs="Times New Roman"/>
          <w:sz w:val="24"/>
          <w:szCs w:val="24"/>
        </w:rPr>
        <w:t xml:space="preserve"> több száz csapdát helyezett ki. Ennek köszönhetően szépen lassan kezdett fogyatkozni a rágcsálók száma.</w:t>
      </w:r>
    </w:p>
    <w:p w:rsidR="0037694F" w:rsidRDefault="0037694F" w:rsidP="002B5C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Meglátásunk szerint valamelyest tovább javult a szálló élősködő fertőzöttségének helyzete. Ehhez nemcsak az irtások, hanem a napi takarítás és a lakószobák fokozott ellenőrzése is hozzájárult. Itt </w:t>
      </w:r>
      <w:r w:rsidR="002B5CD1">
        <w:rPr>
          <w:rFonts w:ascii="Times New Roman" w:hAnsi="Times New Roman" w:cs="Times New Roman"/>
          <w:sz w:val="24"/>
          <w:szCs w:val="24"/>
        </w:rPr>
        <w:t>ismét köszönetet kell mondanom</w:t>
      </w:r>
      <w:r>
        <w:rPr>
          <w:rFonts w:ascii="Times New Roman" w:hAnsi="Times New Roman" w:cs="Times New Roman"/>
          <w:sz w:val="24"/>
          <w:szCs w:val="24"/>
        </w:rPr>
        <w:t xml:space="preserve"> a kollégáimnak, akik a tavalyi évben is igyekeztek mindent megtenni, hogy javuljon a helyzet.</w:t>
      </w:r>
    </w:p>
    <w:p w:rsidR="002B5CD1" w:rsidRDefault="002B5CD1" w:rsidP="002B5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B47" w:rsidRPr="00611382" w:rsidRDefault="00EB0B47" w:rsidP="009B50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382">
        <w:rPr>
          <w:rFonts w:ascii="Times New Roman" w:hAnsi="Times New Roman" w:cs="Times New Roman"/>
          <w:b/>
          <w:bCs/>
          <w:sz w:val="24"/>
          <w:szCs w:val="24"/>
        </w:rPr>
        <w:t>Ellenőrzések:</w:t>
      </w:r>
    </w:p>
    <w:p w:rsidR="001A5F0C" w:rsidRDefault="0037694F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Természetesen nem maradtunk ellenőrzések nélkül 2017-ben sem. Az Á</w:t>
      </w:r>
      <w:r w:rsidR="002B5CD1">
        <w:rPr>
          <w:rFonts w:ascii="Times New Roman" w:hAnsi="Times New Roman" w:cs="Times New Roman"/>
          <w:sz w:val="24"/>
          <w:szCs w:val="24"/>
        </w:rPr>
        <w:t>NTSZ három alkalommal, a Fenntartó két</w:t>
      </w:r>
      <w:r>
        <w:rPr>
          <w:rFonts w:ascii="Times New Roman" w:hAnsi="Times New Roman" w:cs="Times New Roman"/>
          <w:sz w:val="24"/>
          <w:szCs w:val="24"/>
        </w:rPr>
        <w:t xml:space="preserve"> alkalomm</w:t>
      </w:r>
      <w:r w:rsidR="00294919">
        <w:rPr>
          <w:rFonts w:ascii="Times New Roman" w:hAnsi="Times New Roman" w:cs="Times New Roman"/>
          <w:sz w:val="24"/>
          <w:szCs w:val="24"/>
        </w:rPr>
        <w:t xml:space="preserve">al, </w:t>
      </w:r>
      <w:r w:rsidR="002B5CD1">
        <w:rPr>
          <w:rFonts w:ascii="Times New Roman" w:hAnsi="Times New Roman" w:cs="Times New Roman"/>
          <w:sz w:val="24"/>
          <w:szCs w:val="24"/>
        </w:rPr>
        <w:t>a Katasztrófavédelem egy</w:t>
      </w:r>
      <w:r w:rsidR="00294919">
        <w:rPr>
          <w:rFonts w:ascii="Times New Roman" w:hAnsi="Times New Roman" w:cs="Times New Roman"/>
          <w:sz w:val="24"/>
          <w:szCs w:val="24"/>
        </w:rPr>
        <w:t xml:space="preserve"> alkalommal tartott ellenőr</w:t>
      </w:r>
      <w:r w:rsidR="002B5CD1">
        <w:rPr>
          <w:rFonts w:ascii="Times New Roman" w:hAnsi="Times New Roman" w:cs="Times New Roman"/>
          <w:sz w:val="24"/>
          <w:szCs w:val="24"/>
        </w:rPr>
        <w:t>zést az intézményben. Az ÁNTSZ három</w:t>
      </w:r>
      <w:r w:rsidR="00294919">
        <w:rPr>
          <w:rFonts w:ascii="Times New Roman" w:hAnsi="Times New Roman" w:cs="Times New Roman"/>
          <w:sz w:val="24"/>
          <w:szCs w:val="24"/>
        </w:rPr>
        <w:t xml:space="preserve"> ellenőrzéséből egy alkalommal panaszbejelentésre jöttek ki az egerek elszaporodása miatt. </w:t>
      </w:r>
      <w:r w:rsidR="00DD1F09">
        <w:rPr>
          <w:rFonts w:ascii="Times New Roman" w:hAnsi="Times New Roman" w:cs="Times New Roman"/>
          <w:sz w:val="24"/>
          <w:szCs w:val="24"/>
        </w:rPr>
        <w:t>M</w:t>
      </w:r>
      <w:r w:rsidR="002B5CD1">
        <w:rPr>
          <w:rFonts w:ascii="Times New Roman" w:hAnsi="Times New Roman" w:cs="Times New Roman"/>
          <w:sz w:val="24"/>
          <w:szCs w:val="24"/>
        </w:rPr>
        <w:t>ivel időközben már megtörtént a</w:t>
      </w:r>
      <w:r w:rsidR="00DD1F09">
        <w:rPr>
          <w:rFonts w:ascii="Times New Roman" w:hAnsi="Times New Roman" w:cs="Times New Roman"/>
          <w:sz w:val="24"/>
          <w:szCs w:val="24"/>
        </w:rPr>
        <w:t xml:space="preserve"> probléma orvoslása és az erről készült teljesítési igazolást is be tudtuk mutatni, különösebb visszhangja nem lett a dolognak. A másik két ellenőrzésből az egyik a fejtetvesség kezelését célozta</w:t>
      </w:r>
      <w:r w:rsidR="002B5CD1">
        <w:rPr>
          <w:rFonts w:ascii="Times New Roman" w:hAnsi="Times New Roman" w:cs="Times New Roman"/>
          <w:sz w:val="24"/>
          <w:szCs w:val="24"/>
        </w:rPr>
        <w:t>,</w:t>
      </w:r>
      <w:r w:rsidR="00DD1F09">
        <w:rPr>
          <w:rFonts w:ascii="Times New Roman" w:hAnsi="Times New Roman" w:cs="Times New Roman"/>
          <w:sz w:val="24"/>
          <w:szCs w:val="24"/>
        </w:rPr>
        <w:t xml:space="preserve"> a másik a szokásos éves átfogó ellenőrzés volt. Mindkét alkalommal mindent rendben találtak.</w:t>
      </w:r>
    </w:p>
    <w:p w:rsidR="00DD1F09" w:rsidRDefault="00DD1F09" w:rsidP="009B5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Fenntartói ellenőrzések közül az első, egy még 2016-os panaszbejelentés utóellenőrzése volt. Ez alkalommal is rendben találtak mindent, a korábban hiányzó tárgyi eszközök pótlása és a kért felújítás megtörtént. A második ellenőrzés az éves ellenőrzés volt. Ez alkalommal sem találtak hiányosságot.</w:t>
      </w:r>
    </w:p>
    <w:p w:rsidR="00EB0B47" w:rsidRPr="00E85113" w:rsidRDefault="00DD1F09" w:rsidP="00285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Katasztrófavédelem ellenőrzése is rendben lezajlott.</w:t>
      </w:r>
    </w:p>
    <w:p w:rsidR="003A42AE" w:rsidRDefault="003A42AE" w:rsidP="002857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0B47" w:rsidRPr="00611382" w:rsidRDefault="00E85113" w:rsidP="002857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Szakmai munkánkról:</w:t>
      </w:r>
    </w:p>
    <w:p w:rsidR="00E85113" w:rsidRDefault="00E85113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2017-ben a Dózsa Átmeneti szállás szakmai munkájában gyökeres változások mentek végbe. </w:t>
      </w:r>
      <w:r w:rsidR="00AB78AC">
        <w:rPr>
          <w:rFonts w:ascii="Times New Roman" w:hAnsi="Times New Roman" w:cs="Times New Roman"/>
          <w:sz w:val="24"/>
          <w:szCs w:val="24"/>
        </w:rPr>
        <w:t>Ezek a változások egész évben meghatározták a szálló szakmai munkáját, működését. Hosszú és keserves folyamat volt, nem volt mentes vitáktól, személyeskedésektől sem.</w:t>
      </w:r>
    </w:p>
    <w:p w:rsidR="00AB78AC" w:rsidRDefault="00AB78AC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Röviden összefoglalva:</w:t>
      </w:r>
    </w:p>
    <w:p w:rsidR="00AB78AC" w:rsidRDefault="00AB78AC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tavasz folyamán az egyik vezetői értekezleten elhangzott, hogy az ellátási egységek kezdjék el kidolgozni</w:t>
      </w:r>
      <w:r w:rsidR="002B5CD1">
        <w:rPr>
          <w:rFonts w:ascii="Times New Roman" w:hAnsi="Times New Roman" w:cs="Times New Roman"/>
          <w:sz w:val="24"/>
          <w:szCs w:val="24"/>
        </w:rPr>
        <w:t xml:space="preserve">, </w:t>
      </w:r>
      <w:r w:rsidR="0003635B">
        <w:rPr>
          <w:rFonts w:ascii="Times New Roman" w:hAnsi="Times New Roman" w:cs="Times New Roman"/>
          <w:sz w:val="24"/>
          <w:szCs w:val="24"/>
        </w:rPr>
        <w:t xml:space="preserve">milyen rendszerben működnének tovább, úgy, hogy a „kulcsrendszer” hasznos és bevált elemeit integrálják az általuk működtetni kívánt új rendszerbe. Ehhez a </w:t>
      </w:r>
      <w:r w:rsidR="002B5CD1">
        <w:rPr>
          <w:rFonts w:ascii="Times New Roman" w:hAnsi="Times New Roman" w:cs="Times New Roman"/>
          <w:sz w:val="24"/>
          <w:szCs w:val="24"/>
        </w:rPr>
        <w:t>későbbiekben a szakmai igazgató</w:t>
      </w:r>
      <w:r w:rsidR="0003635B">
        <w:rPr>
          <w:rFonts w:ascii="Times New Roman" w:hAnsi="Times New Roman" w:cs="Times New Roman"/>
          <w:sz w:val="24"/>
          <w:szCs w:val="24"/>
        </w:rPr>
        <w:t>helyettes úr kiküldött egy levelet, mely tartalmazta azokat a főbb pontokat, amiket mindenképp integrálni kell a kulcsrendszerből.</w:t>
      </w:r>
    </w:p>
    <w:p w:rsidR="0003635B" w:rsidRDefault="0003635B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Így készült el az első tervezetünk, és ellátási egységvezetőként </w:t>
      </w:r>
      <w:r w:rsidR="00A03AA5">
        <w:rPr>
          <w:rFonts w:ascii="Times New Roman" w:hAnsi="Times New Roman" w:cs="Times New Roman"/>
          <w:sz w:val="24"/>
          <w:szCs w:val="24"/>
        </w:rPr>
        <w:t>én itt hibáztam először. Nem von</w:t>
      </w:r>
      <w:r>
        <w:rPr>
          <w:rFonts w:ascii="Times New Roman" w:hAnsi="Times New Roman" w:cs="Times New Roman"/>
          <w:sz w:val="24"/>
          <w:szCs w:val="24"/>
        </w:rPr>
        <w:t>tam be a tervezet elkészítésébe a két</w:t>
      </w:r>
      <w:r w:rsidR="00A03AA5">
        <w:rPr>
          <w:rFonts w:ascii="Times New Roman" w:hAnsi="Times New Roman" w:cs="Times New Roman"/>
          <w:sz w:val="24"/>
          <w:szCs w:val="24"/>
        </w:rPr>
        <w:t xml:space="preserve"> „kulcs”</w:t>
      </w:r>
      <w:r>
        <w:rPr>
          <w:rFonts w:ascii="Times New Roman" w:hAnsi="Times New Roman" w:cs="Times New Roman"/>
          <w:sz w:val="24"/>
          <w:szCs w:val="24"/>
        </w:rPr>
        <w:t xml:space="preserve"> szakmai vezetőt. Helyettesemmel egy olyan rendszert képzeltünk el – kicsit visszakanyarodva </w:t>
      </w:r>
      <w:r w:rsidR="002B5CD1">
        <w:rPr>
          <w:rFonts w:ascii="Times New Roman" w:hAnsi="Times New Roman" w:cs="Times New Roman"/>
          <w:sz w:val="24"/>
          <w:szCs w:val="24"/>
        </w:rPr>
        <w:t>a kulcsrendszer előtti évekhez –</w:t>
      </w:r>
      <w:r>
        <w:rPr>
          <w:rFonts w:ascii="Times New Roman" w:hAnsi="Times New Roman" w:cs="Times New Roman"/>
          <w:sz w:val="24"/>
          <w:szCs w:val="24"/>
        </w:rPr>
        <w:t>, ahol minden kolléga azonos esetszámmal dolgozik, egy ügyfélnek egy szociális munkása van és ez a kolléga kíséri végig az esetet a beköltözéstől a kiköltözésig. A célunk az volt, hogy a kulc</w:t>
      </w:r>
      <w:r w:rsidR="002B5CD1">
        <w:rPr>
          <w:rFonts w:ascii="Times New Roman" w:hAnsi="Times New Roman" w:cs="Times New Roman"/>
          <w:sz w:val="24"/>
          <w:szCs w:val="24"/>
        </w:rPr>
        <w:t>srendszer által generált „rossz</w:t>
      </w:r>
      <w:r>
        <w:rPr>
          <w:rFonts w:ascii="Times New Roman" w:hAnsi="Times New Roman" w:cs="Times New Roman"/>
          <w:sz w:val="24"/>
          <w:szCs w:val="24"/>
        </w:rPr>
        <w:t xml:space="preserve"> szokások</w:t>
      </w:r>
      <w:r w:rsidR="002B5CD1">
        <w:rPr>
          <w:rFonts w:ascii="Times New Roman" w:hAnsi="Times New Roman" w:cs="Times New Roman"/>
          <w:sz w:val="24"/>
          <w:szCs w:val="24"/>
        </w:rPr>
        <w:t>”</w:t>
      </w:r>
      <w:r w:rsidR="00E0559F">
        <w:rPr>
          <w:rFonts w:ascii="Times New Roman" w:hAnsi="Times New Roman" w:cs="Times New Roman"/>
          <w:sz w:val="24"/>
          <w:szCs w:val="24"/>
        </w:rPr>
        <w:t xml:space="preserve"> „kivágásával”, valamint a szintén a rendszer által addigra kiforrott, vitathatatlanul jó rutinok megőrzésével, visszatérjünk a kulcsrendszer előtti működéshez. A feladat egyáltalán nem volt könnyű, hiszen időközben mind a szállásnyújtó, mind az esetkezelő oldalon a kollégák többsége új volt, értem ez alatt azt, hogy a kulcsrendszerbe csöppent bele. </w:t>
      </w:r>
      <w:r w:rsidR="00A03AA5">
        <w:rPr>
          <w:rFonts w:ascii="Times New Roman" w:hAnsi="Times New Roman" w:cs="Times New Roman"/>
          <w:sz w:val="24"/>
          <w:szCs w:val="24"/>
        </w:rPr>
        <w:t>Ez tovább nehezítette a feladatot, hiszen voltak olyan munkafeladatok, amiket egyik vagy másik oldal szereplői itteni pályafutásuk során még nem végeztek.</w:t>
      </w:r>
    </w:p>
    <w:p w:rsidR="00A03AA5" w:rsidRDefault="00A03AA5" w:rsidP="00A03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helyettesemmel </w:t>
      </w:r>
      <w:r w:rsidR="002B5CD1">
        <w:rPr>
          <w:rFonts w:ascii="Times New Roman" w:hAnsi="Times New Roman" w:cs="Times New Roman"/>
          <w:sz w:val="24"/>
          <w:szCs w:val="24"/>
        </w:rPr>
        <w:t xml:space="preserve">közösen </w:t>
      </w:r>
      <w:r>
        <w:rPr>
          <w:rFonts w:ascii="Times New Roman" w:hAnsi="Times New Roman" w:cs="Times New Roman"/>
          <w:sz w:val="24"/>
          <w:szCs w:val="24"/>
        </w:rPr>
        <w:t xml:space="preserve">készített tervezetek egyik legvitatottabb pontja, a vezetői struktúrában javasolt változtatásaink voltak. Még </w:t>
      </w:r>
      <w:r w:rsidR="001B333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1B3332">
        <w:rPr>
          <w:rFonts w:ascii="Times New Roman" w:hAnsi="Times New Roman" w:cs="Times New Roman"/>
          <w:sz w:val="24"/>
          <w:szCs w:val="24"/>
        </w:rPr>
        <w:t>-es</w:t>
      </w:r>
      <w:r>
        <w:rPr>
          <w:rFonts w:ascii="Times New Roman" w:hAnsi="Times New Roman" w:cs="Times New Roman"/>
          <w:sz w:val="24"/>
          <w:szCs w:val="24"/>
        </w:rPr>
        <w:t xml:space="preserve"> év elején a szállás egyik „kulcs” szakmai vezetője jelezte, hogy beadta pályázatát más munkakör ellátására. A másik „kulcs” szakmai vezető – a Dózsa Átmeneti </w:t>
      </w:r>
      <w:r w:rsidR="001B3332">
        <w:rPr>
          <w:rFonts w:ascii="Times New Roman" w:hAnsi="Times New Roman" w:cs="Times New Roman"/>
          <w:sz w:val="24"/>
          <w:szCs w:val="24"/>
        </w:rPr>
        <w:t>szállásról 3 kolléga vezetője –</w:t>
      </w:r>
      <w:r>
        <w:rPr>
          <w:rFonts w:ascii="Times New Roman" w:hAnsi="Times New Roman" w:cs="Times New Roman"/>
          <w:sz w:val="24"/>
          <w:szCs w:val="24"/>
        </w:rPr>
        <w:t xml:space="preserve"> nem a szállás </w:t>
      </w:r>
      <w:r w:rsidR="00C05B03">
        <w:rPr>
          <w:rFonts w:ascii="Times New Roman" w:hAnsi="Times New Roman" w:cs="Times New Roman"/>
          <w:sz w:val="24"/>
          <w:szCs w:val="24"/>
        </w:rPr>
        <w:t>szakmai létszámában, hanem egy másik ellátási egység létszámában volt. Az év közepén már lehetett tudni, hogy a pályázó szakmai vezető kolléga sikeresen pályázott. Mindezek tükrében úgy gondoltuk, hogy szeretnénk ketten vezetni a Dózsa Átmeneti szállást, az intézmény szakmai vezetőjével</w:t>
      </w:r>
      <w:r w:rsidR="003C0E91">
        <w:rPr>
          <w:rFonts w:ascii="Times New Roman" w:hAnsi="Times New Roman" w:cs="Times New Roman"/>
          <w:sz w:val="24"/>
          <w:szCs w:val="24"/>
        </w:rPr>
        <w:t>, elkerülve az újabb megosztottságot, amit egy harmadik vezető, álláspontunk szerint óhatatlanul előidézett volna.</w:t>
      </w:r>
      <w:r w:rsidR="001B3332">
        <w:rPr>
          <w:rFonts w:ascii="Times New Roman" w:hAnsi="Times New Roman" w:cs="Times New Roman"/>
          <w:sz w:val="24"/>
          <w:szCs w:val="24"/>
        </w:rPr>
        <w:t xml:space="preserve"> Ez volt tehát az a pont, amiben nem értettünk egyet sem a szakmai igazgató</w:t>
      </w:r>
      <w:r w:rsidR="00C05B03">
        <w:rPr>
          <w:rFonts w:ascii="Times New Roman" w:hAnsi="Times New Roman" w:cs="Times New Roman"/>
          <w:sz w:val="24"/>
          <w:szCs w:val="24"/>
        </w:rPr>
        <w:t>helyettes úr</w:t>
      </w:r>
      <w:r w:rsidR="001B3332">
        <w:rPr>
          <w:rFonts w:ascii="Times New Roman" w:hAnsi="Times New Roman" w:cs="Times New Roman"/>
          <w:sz w:val="24"/>
          <w:szCs w:val="24"/>
        </w:rPr>
        <w:t>ral, sem</w:t>
      </w:r>
      <w:r w:rsidR="00C05B03">
        <w:rPr>
          <w:rFonts w:ascii="Times New Roman" w:hAnsi="Times New Roman" w:cs="Times New Roman"/>
          <w:sz w:val="24"/>
          <w:szCs w:val="24"/>
        </w:rPr>
        <w:t xml:space="preserve"> a „kulcs” szakmai vezetők</w:t>
      </w:r>
      <w:r w:rsidR="001B3332">
        <w:rPr>
          <w:rFonts w:ascii="Times New Roman" w:hAnsi="Times New Roman" w:cs="Times New Roman"/>
          <w:sz w:val="24"/>
          <w:szCs w:val="24"/>
        </w:rPr>
        <w:t>kel</w:t>
      </w:r>
      <w:r w:rsidR="00C05B03">
        <w:rPr>
          <w:rFonts w:ascii="Times New Roman" w:hAnsi="Times New Roman" w:cs="Times New Roman"/>
          <w:sz w:val="24"/>
          <w:szCs w:val="24"/>
        </w:rPr>
        <w:t>. Hosszas egyeztetések, eredménytelenül zárult szakmai vezetői pályázat után</w:t>
      </w:r>
      <w:r w:rsidR="003C0E91">
        <w:rPr>
          <w:rFonts w:ascii="Times New Roman" w:hAnsi="Times New Roman" w:cs="Times New Roman"/>
          <w:sz w:val="24"/>
          <w:szCs w:val="24"/>
        </w:rPr>
        <w:t xml:space="preserve"> egy újabb javaslattal éltünk. Harmadik vezető helyett, csoportvezetőt szerettünk volna kinevezni, első körben a Dózsa szakmai teamjének stá</w:t>
      </w:r>
      <w:r w:rsidR="001B3332">
        <w:rPr>
          <w:rFonts w:ascii="Times New Roman" w:hAnsi="Times New Roman" w:cs="Times New Roman"/>
          <w:sz w:val="24"/>
          <w:szCs w:val="24"/>
        </w:rPr>
        <w:t>bjából. Igyekeztünk összegyűjte</w:t>
      </w:r>
      <w:r w:rsidR="003C0E91">
        <w:rPr>
          <w:rFonts w:ascii="Times New Roman" w:hAnsi="Times New Roman" w:cs="Times New Roman"/>
          <w:sz w:val="24"/>
          <w:szCs w:val="24"/>
        </w:rPr>
        <w:t>ni, hogy mi lenne szerintünk egy csoportvezető feladata. Mivel jelöltünk is volt a munkakörre – akinek személyében teljes egyetértés volt az összes szereplő között – az esetkezelő szociális munkások közül, úgy gondoltuk, hogy a legfontosabb feladata a kulcsrendszer megőrzen</w:t>
      </w:r>
      <w:r w:rsidR="003A42AE">
        <w:rPr>
          <w:rFonts w:ascii="Times New Roman" w:hAnsi="Times New Roman" w:cs="Times New Roman"/>
          <w:sz w:val="24"/>
          <w:szCs w:val="24"/>
        </w:rPr>
        <w:t xml:space="preserve">dő rutinjainak a betanítása lenne a szállásnyújtó szociális munkásoknak. Továbbá </w:t>
      </w:r>
      <w:r w:rsidR="001B3332">
        <w:rPr>
          <w:rFonts w:ascii="Times New Roman" w:hAnsi="Times New Roman" w:cs="Times New Roman"/>
          <w:sz w:val="24"/>
          <w:szCs w:val="24"/>
        </w:rPr>
        <w:t xml:space="preserve">ez </w:t>
      </w:r>
      <w:r w:rsidR="003A42AE">
        <w:rPr>
          <w:rFonts w:ascii="Times New Roman" w:hAnsi="Times New Roman" w:cs="Times New Roman"/>
          <w:sz w:val="24"/>
          <w:szCs w:val="24"/>
        </w:rPr>
        <w:t>egyfajta szakmai segítő</w:t>
      </w:r>
      <w:r w:rsidR="001B3332">
        <w:rPr>
          <w:rFonts w:ascii="Times New Roman" w:hAnsi="Times New Roman" w:cs="Times New Roman"/>
          <w:sz w:val="24"/>
          <w:szCs w:val="24"/>
        </w:rPr>
        <w:t xml:space="preserve"> és egyben </w:t>
      </w:r>
      <w:r w:rsidR="003A42AE">
        <w:rPr>
          <w:rFonts w:ascii="Times New Roman" w:hAnsi="Times New Roman" w:cs="Times New Roman"/>
          <w:sz w:val="24"/>
          <w:szCs w:val="24"/>
        </w:rPr>
        <w:t>ellenőrző hatáskör</w:t>
      </w:r>
      <w:r w:rsidR="001B3332">
        <w:rPr>
          <w:rFonts w:ascii="Times New Roman" w:hAnsi="Times New Roman" w:cs="Times New Roman"/>
          <w:sz w:val="24"/>
          <w:szCs w:val="24"/>
        </w:rPr>
        <w:t xml:space="preserve"> lenne</w:t>
      </w:r>
      <w:r w:rsidR="003A42AE">
        <w:rPr>
          <w:rFonts w:ascii="Times New Roman" w:hAnsi="Times New Roman" w:cs="Times New Roman"/>
          <w:sz w:val="24"/>
          <w:szCs w:val="24"/>
        </w:rPr>
        <w:t xml:space="preserve">, a szálló – akkor még – intézményi szakmai vezetője iránymutatásával. </w:t>
      </w:r>
    </w:p>
    <w:p w:rsidR="003A42AE" w:rsidRDefault="003A42AE" w:rsidP="00A03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Természetesen további egyeztetések történtek, de ekkor már az intézmény Igazgatója is bekapcsolódott a folyamatokba, majd személyesen ő kérte fel jelöltünket. A közös jelöltünk segítségként még egy kollégát kért a csoportvezetői feladatok ellátására. A feltételeket elfogadtuk és végre 4-en, közösen hozzá tudtunk látni az új rendszer kidolgozásához. </w:t>
      </w:r>
      <w:r w:rsidR="001B3332">
        <w:rPr>
          <w:rFonts w:ascii="Times New Roman" w:hAnsi="Times New Roman" w:cs="Times New Roman"/>
          <w:sz w:val="24"/>
          <w:szCs w:val="24"/>
        </w:rPr>
        <w:t xml:space="preserve">Ekkor már </w:t>
      </w:r>
      <w:r w:rsidR="00D7683E">
        <w:rPr>
          <w:rFonts w:ascii="Times New Roman" w:hAnsi="Times New Roman" w:cs="Times New Roman"/>
          <w:sz w:val="24"/>
          <w:szCs w:val="24"/>
        </w:rPr>
        <w:t>2017 szeptemberében járunk.</w:t>
      </w:r>
    </w:p>
    <w:p w:rsidR="003A42AE" w:rsidRDefault="003A42AE" w:rsidP="00A03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Ahogy már fentebb említettem az alapvető elképzelésünk az volt, hogy minden kolléga közel egyenlő számú esettel dolgozzon. Fontos lépés volt, hogy s</w:t>
      </w:r>
      <w:r w:rsidR="001B3332">
        <w:rPr>
          <w:rFonts w:ascii="Times New Roman" w:hAnsi="Times New Roman" w:cs="Times New Roman"/>
          <w:sz w:val="24"/>
          <w:szCs w:val="24"/>
        </w:rPr>
        <w:t>truktu</w:t>
      </w:r>
      <w:r>
        <w:rPr>
          <w:rFonts w:ascii="Times New Roman" w:hAnsi="Times New Roman" w:cs="Times New Roman"/>
          <w:sz w:val="24"/>
          <w:szCs w:val="24"/>
        </w:rPr>
        <w:t xml:space="preserve">ráljuk az </w:t>
      </w:r>
      <w:r w:rsidR="001B3332">
        <w:rPr>
          <w:rFonts w:ascii="Times New Roman" w:hAnsi="Times New Roman" w:cs="Times New Roman"/>
          <w:sz w:val="24"/>
          <w:szCs w:val="24"/>
        </w:rPr>
        <w:t xml:space="preserve">olyan </w:t>
      </w:r>
      <w:r>
        <w:rPr>
          <w:rFonts w:ascii="Times New Roman" w:hAnsi="Times New Roman" w:cs="Times New Roman"/>
          <w:sz w:val="24"/>
          <w:szCs w:val="24"/>
        </w:rPr>
        <w:t xml:space="preserve">esetkezelői és a szállásnyújtói feladatok </w:t>
      </w:r>
      <w:r w:rsidR="001B3332">
        <w:rPr>
          <w:rFonts w:ascii="Times New Roman" w:hAnsi="Times New Roman" w:cs="Times New Roman"/>
          <w:sz w:val="24"/>
          <w:szCs w:val="24"/>
        </w:rPr>
        <w:t>betanítását a kollégák között, melyeket korábban nem kellett végezniük. Ezek az alábbiak voltak: a</w:t>
      </w:r>
      <w:r>
        <w:rPr>
          <w:rFonts w:ascii="Times New Roman" w:hAnsi="Times New Roman" w:cs="Times New Roman"/>
          <w:sz w:val="24"/>
          <w:szCs w:val="24"/>
        </w:rPr>
        <w:t xml:space="preserve"> szállásnyújtó szociális munkások esetében az első interjú elkészítése, a segítő beszélgetések, az esetkezelők esetében </w:t>
      </w:r>
      <w:r w:rsidR="001B3332">
        <w:rPr>
          <w:rFonts w:ascii="Times New Roman" w:hAnsi="Times New Roman" w:cs="Times New Roman"/>
          <w:sz w:val="24"/>
          <w:szCs w:val="24"/>
        </w:rPr>
        <w:t xml:space="preserve">pedig </w:t>
      </w:r>
      <w:r>
        <w:rPr>
          <w:rFonts w:ascii="Times New Roman" w:hAnsi="Times New Roman" w:cs="Times New Roman"/>
          <w:sz w:val="24"/>
          <w:szCs w:val="24"/>
        </w:rPr>
        <w:t>a beköltöz</w:t>
      </w:r>
      <w:r w:rsidR="00F723C2">
        <w:rPr>
          <w:rFonts w:ascii="Times New Roman" w:hAnsi="Times New Roman" w:cs="Times New Roman"/>
          <w:sz w:val="24"/>
          <w:szCs w:val="24"/>
        </w:rPr>
        <w:t>tetéssel együtt járó munkafolyamatok, valamint több kisebb, de lényeges teendő (látogatási engedély, leltár stb.).</w:t>
      </w:r>
    </w:p>
    <w:p w:rsidR="00F723C2" w:rsidRDefault="00F723C2" w:rsidP="00A03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jutottunk el 2017 októberének végéig, amikor is a csoportvezetők bejelentették, hogy nem kívánják tovább ellátni csoportvezetői feladatukat. Az okokat nem szeretném jelen beszámolóban tárgyalni. Kérésüket elfogadtuk. Jelezném azonban, hogy a két kollégával azóta is jó a munkakapcsolatunk, oszlopos tagjai teamünknek.</w:t>
      </w:r>
    </w:p>
    <w:p w:rsidR="00F723C2" w:rsidRDefault="00F723C2" w:rsidP="00A03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Azonnal kellett reagálnunk a kialakult helyzetre. Éreztük, hogy nagyon nagyok az elvárások az irányunkba</w:t>
      </w:r>
      <w:r w:rsidR="001B333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Véleményem szerint azonban egy ilyen jellegű átalaku</w:t>
      </w:r>
      <w:r w:rsidR="001B3332">
        <w:rPr>
          <w:rFonts w:ascii="Times New Roman" w:hAnsi="Times New Roman" w:cs="Times New Roman"/>
          <w:sz w:val="24"/>
          <w:szCs w:val="24"/>
        </w:rPr>
        <w:t>láshoz több időre van szükség, r</w:t>
      </w:r>
      <w:r>
        <w:rPr>
          <w:rFonts w:ascii="Times New Roman" w:hAnsi="Times New Roman" w:cs="Times New Roman"/>
          <w:sz w:val="24"/>
          <w:szCs w:val="24"/>
        </w:rPr>
        <w:t xml:space="preserve">áadásul nem is állt minden szakmai anyag a rendelkezésünkre. Ennek ellenére elindítottuk a folyamatot. Megtörtént – kétszer is – az esetek átadása, valamint a kollégák betanulása. </w:t>
      </w:r>
    </w:p>
    <w:p w:rsidR="00F723C2" w:rsidRDefault="00F723C2" w:rsidP="00A03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Bátran kijelenthetem, hogy a kollégák, minden ellenérzésük és szkepticizmusuk ellenére, rugalmasan és segítőkészen álltak a helyzethez. Úgy éreztem, hogy ha másért nem is, de az ügyfelekért és a szakmai munka folytonosságáért készek csapatban dolgozni. </w:t>
      </w:r>
      <w:r w:rsidR="00466752">
        <w:rPr>
          <w:rFonts w:ascii="Times New Roman" w:hAnsi="Times New Roman" w:cs="Times New Roman"/>
          <w:sz w:val="24"/>
          <w:szCs w:val="24"/>
        </w:rPr>
        <w:t>Időben itt már november-december környékén jártunk.</w:t>
      </w:r>
    </w:p>
    <w:p w:rsidR="00466752" w:rsidRDefault="00466752" w:rsidP="00A03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Összeségében azt mondhatom, hogy ha nehezen is</w:t>
      </w:r>
      <w:r w:rsidR="001B3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év végére összeáll</w:t>
      </w:r>
      <w:r w:rsidR="001B3332">
        <w:rPr>
          <w:rFonts w:ascii="Times New Roman" w:hAnsi="Times New Roman" w:cs="Times New Roman"/>
          <w:sz w:val="24"/>
          <w:szCs w:val="24"/>
        </w:rPr>
        <w:t xml:space="preserve">t a Dózsa Átmeneti szállás </w:t>
      </w:r>
      <w:r>
        <w:rPr>
          <w:rFonts w:ascii="Times New Roman" w:hAnsi="Times New Roman" w:cs="Times New Roman"/>
          <w:sz w:val="24"/>
          <w:szCs w:val="24"/>
        </w:rPr>
        <w:t>új rendszere. Természetesen van még min dolgoznunk, de az újévet már igyekszünk úgy indítani, hogy konkrét elképzeléseink legyenek a szakmai teamek, esetmegbeszélők struktúrájáról. Szeretnénk megtartani a kulcsrendszerben kialakított személyes beszélgetéseket is minden kollégával.</w:t>
      </w:r>
    </w:p>
    <w:p w:rsidR="00EF6D28" w:rsidRDefault="00EF6D28" w:rsidP="00A03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Alapvetően a fent részlete</w:t>
      </w:r>
      <w:r w:rsidR="00F40058">
        <w:rPr>
          <w:rFonts w:ascii="Times New Roman" w:hAnsi="Times New Roman" w:cs="Times New Roman"/>
          <w:sz w:val="24"/>
          <w:szCs w:val="24"/>
        </w:rPr>
        <w:t>zett tények nyomták rá a bélyegüke</w:t>
      </w:r>
      <w:r>
        <w:rPr>
          <w:rFonts w:ascii="Times New Roman" w:hAnsi="Times New Roman" w:cs="Times New Roman"/>
          <w:sz w:val="24"/>
          <w:szCs w:val="24"/>
        </w:rPr>
        <w:t>t a 2017-es évi munkánkra. Ugyanakkor év végére mind a korábbi szállásnyújtó, mind az esetkezelő kollégák bele tudtak kóstolni azokba a munkafolyamatokba, amikkel korábban nem volt dolguk.</w:t>
      </w:r>
    </w:p>
    <w:p w:rsidR="00F40058" w:rsidRDefault="00F40058" w:rsidP="00E85113">
      <w:pPr>
        <w:rPr>
          <w:rFonts w:ascii="Times New Roman" w:hAnsi="Times New Roman" w:cs="Times New Roman"/>
          <w:sz w:val="24"/>
          <w:szCs w:val="24"/>
        </w:rPr>
      </w:pPr>
    </w:p>
    <w:p w:rsidR="00777B7A" w:rsidRPr="00F40058" w:rsidRDefault="00F40058" w:rsidP="00E85113">
      <w:pPr>
        <w:rPr>
          <w:rFonts w:ascii="Times New Roman" w:hAnsi="Times New Roman" w:cs="Times New Roman"/>
          <w:b/>
          <w:sz w:val="24"/>
          <w:szCs w:val="24"/>
        </w:rPr>
      </w:pPr>
      <w:r w:rsidRPr="00F40058">
        <w:rPr>
          <w:rFonts w:ascii="Times New Roman" w:hAnsi="Times New Roman" w:cs="Times New Roman"/>
          <w:b/>
          <w:sz w:val="24"/>
          <w:szCs w:val="24"/>
        </w:rPr>
        <w:t>N</w:t>
      </w:r>
      <w:r w:rsidR="00777B7A" w:rsidRPr="00F40058">
        <w:rPr>
          <w:rFonts w:ascii="Times New Roman" w:hAnsi="Times New Roman" w:cs="Times New Roman"/>
          <w:b/>
          <w:sz w:val="24"/>
          <w:szCs w:val="24"/>
        </w:rPr>
        <w:t>éhány adat az</w:t>
      </w:r>
      <w:r w:rsidRPr="00F40058">
        <w:rPr>
          <w:rFonts w:ascii="Times New Roman" w:hAnsi="Times New Roman" w:cs="Times New Roman"/>
          <w:b/>
          <w:sz w:val="24"/>
          <w:szCs w:val="24"/>
        </w:rPr>
        <w:t xml:space="preserve"> ügyfelekről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635B" w:rsidRDefault="00777B7A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Intézményünkben 478 fő fordult meg 2017-ben. A korábbi években az intézményben megforduló ügyfelek száma kicsit magasabb volt. Hasonló tendencia figyelhető meg a ki-be költözések arányánál is. Véleményünk szerint a különbséget a tavalyi évben akadozó karbantartási munkálatok okozták.</w:t>
      </w:r>
    </w:p>
    <w:p w:rsidR="00F40058" w:rsidRDefault="00F40058" w:rsidP="00E851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F40058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4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Életkor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F40058" w:rsidRDefault="00F40058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40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        </w:t>
            </w:r>
            <w:r w:rsidR="00777B7A" w:rsidRPr="00F40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Fő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241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60-64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96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70-74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75-79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80-89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:rsidR="00777B7A" w:rsidRPr="00F40058" w:rsidRDefault="00F40058" w:rsidP="00E851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40058">
        <w:rPr>
          <w:rFonts w:ascii="Times New Roman" w:hAnsi="Times New Roman" w:cs="Times New Roman"/>
          <w:b/>
          <w:sz w:val="24"/>
          <w:szCs w:val="24"/>
        </w:rPr>
        <w:t>összesen</w:t>
      </w:r>
      <w:proofErr w:type="gramEnd"/>
      <w:r w:rsidRPr="00F40058">
        <w:rPr>
          <w:rFonts w:ascii="Times New Roman" w:hAnsi="Times New Roman" w:cs="Times New Roman"/>
          <w:b/>
          <w:sz w:val="24"/>
          <w:szCs w:val="24"/>
        </w:rPr>
        <w:t>:</w:t>
      </w:r>
      <w:r w:rsidR="00777B7A" w:rsidRPr="00F40058">
        <w:rPr>
          <w:rFonts w:ascii="Times New Roman" w:hAnsi="Times New Roman" w:cs="Times New Roman"/>
          <w:b/>
          <w:sz w:val="24"/>
          <w:szCs w:val="24"/>
        </w:rPr>
        <w:tab/>
        <w:t xml:space="preserve">  478</w:t>
      </w:r>
    </w:p>
    <w:p w:rsidR="00F40058" w:rsidRDefault="00E35138" w:rsidP="00F4005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4323080" cy="2565400"/>
            <wp:effectExtent l="0" t="0" r="1270" b="6350"/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B7A" w:rsidRDefault="00777B7A" w:rsidP="00F40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nemenkénti megoszlás tükrözi a rendelkezésre álló nemenkénti férőhelyek arányát. </w:t>
      </w:r>
    </w:p>
    <w:tbl>
      <w:tblPr>
        <w:tblW w:w="1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60"/>
      </w:tblGrid>
      <w:tr w:rsidR="00777B7A" w:rsidRPr="00F40058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F40058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4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Nemek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F40058" w:rsidRDefault="00F40058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4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</w:t>
            </w:r>
            <w:r w:rsidR="00777B7A" w:rsidRPr="00F4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Fő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235</w:t>
            </w:r>
          </w:p>
        </w:tc>
      </w:tr>
      <w:tr w:rsidR="00777B7A" w:rsidRPr="00777B7A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777B7A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7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243</w:t>
            </w:r>
          </w:p>
        </w:tc>
      </w:tr>
      <w:tr w:rsidR="00777B7A" w:rsidRPr="00F40058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F40058" w:rsidRDefault="00F40058" w:rsidP="00F40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40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B7A" w:rsidRPr="00F40058" w:rsidRDefault="00777B7A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F40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478</w:t>
            </w:r>
          </w:p>
        </w:tc>
      </w:tr>
      <w:tr w:rsidR="00F40058" w:rsidRPr="00F40058" w:rsidTr="00777B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058" w:rsidRPr="00F40058" w:rsidRDefault="00F40058" w:rsidP="00F40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058" w:rsidRPr="00F40058" w:rsidRDefault="00F40058" w:rsidP="00777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3635B" w:rsidRDefault="00E35138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3825240" cy="2499360"/>
            <wp:effectExtent l="0" t="0" r="3810" b="15240"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7427" w:rsidRDefault="00A17427" w:rsidP="00F40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B7A" w:rsidRDefault="00D7683E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</w:t>
      </w:r>
      <w:r w:rsidR="006F42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és beköltözések alakulása az elmúlt évben. Ahogy fentebb megjegyeztük, a szobák karbantartásának akadozása az egyik oka a tavalyi évekhez képest alacsonyabb forgalomnak. </w:t>
      </w:r>
    </w:p>
    <w:tbl>
      <w:tblPr>
        <w:tblW w:w="28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1422"/>
        <w:gridCol w:w="1362"/>
      </w:tblGrid>
      <w:tr w:rsidR="00D7683E" w:rsidRPr="006F42E6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6F42E6" w:rsidRDefault="00D7683E" w:rsidP="00D7683E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Fő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6F42E6" w:rsidRDefault="00D7683E" w:rsidP="00D7683E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Beköltözöttek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6F42E6" w:rsidRDefault="00D7683E" w:rsidP="00D7683E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Kiköltözöttek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 xml:space="preserve">Január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14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Február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7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Március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21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Április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26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Május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16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Június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19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Július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17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Augusztus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27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Szeptember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12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Október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24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November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10</w:t>
            </w:r>
          </w:p>
        </w:tc>
      </w:tr>
      <w:tr w:rsidR="00D7683E" w:rsidRPr="00D7683E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D7683E" w:rsidRDefault="00D7683E" w:rsidP="00D7683E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December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83E" w:rsidRPr="00D7683E" w:rsidRDefault="00D7683E" w:rsidP="00D7683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D7683E">
              <w:rPr>
                <w:rFonts w:eastAsia="Times New Roman"/>
                <w:color w:val="000000"/>
                <w:lang w:eastAsia="hu-HU"/>
              </w:rPr>
              <w:t>9</w:t>
            </w:r>
          </w:p>
        </w:tc>
      </w:tr>
      <w:tr w:rsidR="00D7683E" w:rsidRPr="006F42E6" w:rsidTr="00A17427">
        <w:trPr>
          <w:trHeight w:val="27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6F42E6" w:rsidRDefault="006F42E6" w:rsidP="006F42E6">
            <w:pPr>
              <w:spacing w:after="0" w:line="240" w:lineRule="auto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összesen: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6F42E6" w:rsidRDefault="00D7683E" w:rsidP="00D7683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195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83E" w:rsidRPr="006F42E6" w:rsidRDefault="00D7683E" w:rsidP="00D7683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202</w:t>
            </w:r>
          </w:p>
        </w:tc>
      </w:tr>
    </w:tbl>
    <w:p w:rsidR="00777B7A" w:rsidRDefault="00777B7A" w:rsidP="00E85113">
      <w:pPr>
        <w:rPr>
          <w:rFonts w:ascii="Times New Roman" w:hAnsi="Times New Roman" w:cs="Times New Roman"/>
          <w:sz w:val="24"/>
          <w:szCs w:val="24"/>
        </w:rPr>
      </w:pPr>
    </w:p>
    <w:p w:rsidR="00A17427" w:rsidRDefault="00E35138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4568825" cy="2740025"/>
            <wp:effectExtent l="0" t="0" r="0" b="0"/>
            <wp:docPr id="4" name="Kép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683E" w:rsidRDefault="00D7683E" w:rsidP="00E8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táblázatból és a grafikonból is megfigyelhető egyfajta hektikusság, ami világosan megmutatja, mely hónapokban „álltak” a szobáink és mely hónapokban készültek el és kerültek a FET-re.</w:t>
      </w:r>
    </w:p>
    <w:p w:rsidR="00EF6D28" w:rsidRDefault="00A17427" w:rsidP="0098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grafikon és táblázat a kiköltözés helyeit részletezi. Még mindig igen magas az ismeretlen helyre távozó ügyfelek száma, amit jórészt a bejelentés nélkül távozó, 8 napon túli távollétet előre nem jelző, valamint a Házirendet megsértő ügyfelek tesznek ki. Ugyanakkor bizakodásra ad okot a csal</w:t>
      </w:r>
      <w:r w:rsidR="00953CA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dhoz visszaköltözők</w:t>
      </w:r>
      <w:r w:rsidR="006F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a munkásszállásra és albérletbe költözők egyre nagyobb aránya.</w:t>
      </w:r>
    </w:p>
    <w:p w:rsidR="006F42E6" w:rsidRDefault="006F42E6" w:rsidP="009871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60"/>
      </w:tblGrid>
      <w:tr w:rsidR="00A17427" w:rsidRPr="006F42E6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hová</w:t>
            </w:r>
          </w:p>
          <w:p w:rsidR="006F42E6" w:rsidRPr="006F42E6" w:rsidRDefault="006F42E6" w:rsidP="00A17427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6F42E6" w:rsidRDefault="00A17427" w:rsidP="00A17427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hányan</w:t>
            </w:r>
            <w:r w:rsidR="006F42E6">
              <w:rPr>
                <w:rFonts w:eastAsia="Times New Roman"/>
                <w:b/>
                <w:color w:val="000000"/>
                <w:lang w:eastAsia="hu-HU"/>
              </w:rPr>
              <w:t xml:space="preserve"> (fő)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ismeretlen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64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fapad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43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család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21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átmeneti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14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egyéb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13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munkásszálló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12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albérlet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11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kórház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10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elhunyt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8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953CA8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proofErr w:type="spellStart"/>
            <w:r w:rsidRPr="00A17427">
              <w:rPr>
                <w:rFonts w:eastAsia="Times New Roman"/>
                <w:color w:val="000000"/>
                <w:lang w:eastAsia="hu-HU"/>
              </w:rPr>
              <w:t>szoc</w:t>
            </w:r>
            <w:proofErr w:type="spellEnd"/>
            <w:r w:rsidRPr="00A17427">
              <w:rPr>
                <w:rFonts w:eastAsia="Times New Roman"/>
                <w:color w:val="000000"/>
                <w:lang w:eastAsia="hu-HU"/>
              </w:rPr>
              <w:t xml:space="preserve">. </w:t>
            </w:r>
            <w:r w:rsidR="00953CA8">
              <w:rPr>
                <w:rFonts w:eastAsia="Times New Roman"/>
                <w:color w:val="000000"/>
                <w:lang w:eastAsia="hu-HU"/>
              </w:rPr>
              <w:t>o</w:t>
            </w:r>
            <w:r w:rsidRPr="00A17427">
              <w:rPr>
                <w:rFonts w:eastAsia="Times New Roman"/>
                <w:color w:val="000000"/>
                <w:lang w:eastAsia="hu-HU"/>
              </w:rPr>
              <w:t>tthon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4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1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börtön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A17427" w:rsidRDefault="00A17427" w:rsidP="00A1742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u-HU"/>
              </w:rPr>
            </w:pPr>
            <w:r w:rsidRPr="00A17427">
              <w:rPr>
                <w:rFonts w:eastAsia="Times New Roman"/>
                <w:color w:val="000000"/>
                <w:lang w:eastAsia="hu-HU"/>
              </w:rPr>
              <w:t>1</w:t>
            </w:r>
          </w:p>
        </w:tc>
      </w:tr>
      <w:tr w:rsidR="00A17427" w:rsidRPr="00A17427" w:rsidTr="00A17427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6F42E6" w:rsidRDefault="006F42E6" w:rsidP="006F42E6">
            <w:pPr>
              <w:spacing w:after="0" w:line="240" w:lineRule="auto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összesen: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27" w:rsidRPr="006F42E6" w:rsidRDefault="00A17427" w:rsidP="00A17427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hu-HU"/>
              </w:rPr>
            </w:pPr>
            <w:r w:rsidRPr="006F42E6">
              <w:rPr>
                <w:rFonts w:eastAsia="Times New Roman"/>
                <w:b/>
                <w:color w:val="000000"/>
                <w:lang w:eastAsia="hu-HU"/>
              </w:rPr>
              <w:t>202</w:t>
            </w:r>
          </w:p>
        </w:tc>
      </w:tr>
    </w:tbl>
    <w:p w:rsidR="00A17427" w:rsidRDefault="00A17427" w:rsidP="0098719D">
      <w:pPr>
        <w:rPr>
          <w:rFonts w:ascii="Times New Roman" w:hAnsi="Times New Roman" w:cs="Times New Roman"/>
          <w:sz w:val="24"/>
          <w:szCs w:val="24"/>
        </w:rPr>
      </w:pPr>
    </w:p>
    <w:p w:rsidR="00A17427" w:rsidRDefault="00E35138" w:rsidP="009871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4568825" cy="2740025"/>
            <wp:effectExtent l="0" t="0" r="0" b="0"/>
            <wp:docPr id="5" name="Kép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6D28" w:rsidRDefault="00A17427" w:rsidP="0098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tavalyi évben is részt vett a Dózsa Átmeneti szállás a FET munkájában. A csoport vezetője járt is nálunk és beszámolt a csoport munkájáról, a változásokról.</w:t>
      </w:r>
    </w:p>
    <w:p w:rsidR="00A17427" w:rsidRDefault="00D101A9" w:rsidP="0098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BMSZ</w:t>
      </w:r>
      <w:r w:rsidR="00A17427">
        <w:rPr>
          <w:rFonts w:ascii="Times New Roman" w:hAnsi="Times New Roman" w:cs="Times New Roman"/>
          <w:sz w:val="24"/>
          <w:szCs w:val="24"/>
        </w:rPr>
        <w:t xml:space="preserve">KI többi telephelyével is jó munkakapcsolatot ápolunk. </w:t>
      </w:r>
      <w:r w:rsidR="004E487C">
        <w:rPr>
          <w:rFonts w:ascii="Times New Roman" w:hAnsi="Times New Roman" w:cs="Times New Roman"/>
          <w:sz w:val="24"/>
          <w:szCs w:val="24"/>
        </w:rPr>
        <w:t>Az ügyfeleink kapcsán leginkább a Bánya</w:t>
      </w:r>
      <w:r>
        <w:rPr>
          <w:rFonts w:ascii="Times New Roman" w:hAnsi="Times New Roman" w:cs="Times New Roman"/>
          <w:sz w:val="24"/>
          <w:szCs w:val="24"/>
        </w:rPr>
        <w:t xml:space="preserve"> utcai valamint a Dózsa Éjjeli m</w:t>
      </w:r>
      <w:r w:rsidR="004E487C">
        <w:rPr>
          <w:rFonts w:ascii="Times New Roman" w:hAnsi="Times New Roman" w:cs="Times New Roman"/>
          <w:sz w:val="24"/>
          <w:szCs w:val="24"/>
        </w:rPr>
        <w:t>enedékhellyel működünk együtt. Az Utcai Szolgálat kollégáira is t</w:t>
      </w:r>
      <w:r>
        <w:rPr>
          <w:rFonts w:ascii="Times New Roman" w:hAnsi="Times New Roman" w:cs="Times New Roman"/>
          <w:sz w:val="24"/>
          <w:szCs w:val="24"/>
        </w:rPr>
        <w:t xml:space="preserve">öbb esetben számíthattunk, </w:t>
      </w:r>
      <w:r w:rsidR="00461C98">
        <w:rPr>
          <w:rFonts w:ascii="Times New Roman" w:hAnsi="Times New Roman" w:cs="Times New Roman"/>
          <w:sz w:val="24"/>
          <w:szCs w:val="24"/>
        </w:rPr>
        <w:t>ugyanúgy,</w:t>
      </w:r>
      <w:r w:rsidR="004E487C">
        <w:rPr>
          <w:rFonts w:ascii="Times New Roman" w:hAnsi="Times New Roman" w:cs="Times New Roman"/>
          <w:sz w:val="24"/>
          <w:szCs w:val="24"/>
        </w:rPr>
        <w:t xml:space="preserve"> mint az Orvosi Krízis Szolgálatra.</w:t>
      </w:r>
    </w:p>
    <w:p w:rsidR="004E487C" w:rsidRDefault="004E487C" w:rsidP="0098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kórházak közül sikerült nagyon jó munkakapcsolatot kialakítani az </w:t>
      </w:r>
      <w:proofErr w:type="spellStart"/>
      <w:r>
        <w:rPr>
          <w:rFonts w:ascii="Times New Roman" w:hAnsi="Times New Roman" w:cs="Times New Roman"/>
          <w:sz w:val="24"/>
          <w:szCs w:val="24"/>
        </w:rPr>
        <w:t>Uzsoki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utcai Kórházzal.</w:t>
      </w:r>
    </w:p>
    <w:p w:rsidR="004E487C" w:rsidRDefault="004E487C" w:rsidP="0098719D">
      <w:pPr>
        <w:rPr>
          <w:rFonts w:ascii="Times New Roman" w:hAnsi="Times New Roman" w:cs="Times New Roman"/>
          <w:sz w:val="24"/>
          <w:szCs w:val="24"/>
        </w:rPr>
      </w:pPr>
    </w:p>
    <w:p w:rsidR="004E487C" w:rsidRDefault="004E487C" w:rsidP="0098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Zárásként említeném a minősítést. Teljesítményem tavaly óta romlott. Legalábbis a minősítés alapján. A kollégáimtól kapott értékelések nem ütötték meg a vezetői átlagot, én ennek ellenére elégedett vagyok. </w:t>
      </w:r>
      <w:r w:rsidR="00461C98">
        <w:rPr>
          <w:rFonts w:ascii="Times New Roman" w:hAnsi="Times New Roman" w:cs="Times New Roman"/>
          <w:sz w:val="24"/>
          <w:szCs w:val="24"/>
        </w:rPr>
        <w:t xml:space="preserve">A kollégák értékelését – </w:t>
      </w:r>
      <w:r w:rsidR="0081637D">
        <w:rPr>
          <w:rFonts w:ascii="Times New Roman" w:hAnsi="Times New Roman" w:cs="Times New Roman"/>
          <w:sz w:val="24"/>
          <w:szCs w:val="24"/>
        </w:rPr>
        <w:t>ha figyelembe veszem a tavalyi év eseményeit</w:t>
      </w:r>
      <w:r w:rsidR="00461C98">
        <w:rPr>
          <w:rFonts w:ascii="Times New Roman" w:hAnsi="Times New Roman" w:cs="Times New Roman"/>
          <w:sz w:val="24"/>
          <w:szCs w:val="24"/>
        </w:rPr>
        <w:t xml:space="preserve"> –,</w:t>
      </w:r>
      <w:r w:rsidR="0081637D">
        <w:rPr>
          <w:rFonts w:ascii="Times New Roman" w:hAnsi="Times New Roman" w:cs="Times New Roman"/>
          <w:sz w:val="24"/>
          <w:szCs w:val="24"/>
        </w:rPr>
        <w:t xml:space="preserve"> korrektnek tartom. Tudom, hogy van hová fejlődni és helyettesemmel együtt dolgozni is fogunk rajta.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C98" w:rsidRDefault="00461C98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0B47" w:rsidRPr="00874611" w:rsidRDefault="00AB78AC" w:rsidP="0098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alábbiakban olvasható a szállás korábbi „kulcs” szakmai vezetőinek beszámolója:</w:t>
      </w:r>
    </w:p>
    <w:p w:rsidR="00EF6D28" w:rsidRDefault="00EF6D28" w:rsidP="00AB78AC">
      <w:pPr>
        <w:pStyle w:val="Cmsor1"/>
        <w:jc w:val="center"/>
        <w:rPr>
          <w:rFonts w:ascii="Times New Roman" w:hAnsi="Times New Roman"/>
          <w:caps/>
          <w:sz w:val="24"/>
          <w:szCs w:val="24"/>
        </w:rPr>
      </w:pPr>
    </w:p>
    <w:p w:rsidR="00AB78AC" w:rsidRDefault="00AB78AC" w:rsidP="00AB78AC">
      <w:pPr>
        <w:pStyle w:val="Cmsor1"/>
        <w:jc w:val="center"/>
        <w:rPr>
          <w:rFonts w:ascii="Times New Roman" w:hAnsi="Times New Roman"/>
          <w:caps/>
          <w:sz w:val="24"/>
          <w:szCs w:val="24"/>
          <w:lang w:eastAsia="hu-HU"/>
        </w:rPr>
      </w:pPr>
      <w:r>
        <w:rPr>
          <w:rFonts w:ascii="Times New Roman" w:hAnsi="Times New Roman"/>
          <w:caps/>
          <w:sz w:val="24"/>
          <w:szCs w:val="24"/>
        </w:rPr>
        <w:t xml:space="preserve">2017. évi </w:t>
      </w:r>
      <w:r w:rsidR="00A912E3">
        <w:rPr>
          <w:rFonts w:ascii="Times New Roman" w:hAnsi="Times New Roman"/>
          <w:caps/>
          <w:sz w:val="24"/>
          <w:szCs w:val="24"/>
        </w:rPr>
        <w:t xml:space="preserve">(SZEPTEMBERIG) </w:t>
      </w:r>
      <w:r>
        <w:rPr>
          <w:rFonts w:ascii="Times New Roman" w:hAnsi="Times New Roman"/>
          <w:caps/>
          <w:sz w:val="24"/>
          <w:szCs w:val="24"/>
        </w:rPr>
        <w:t xml:space="preserve">szakmai beszámoló </w:t>
      </w:r>
    </w:p>
    <w:p w:rsidR="00AB78AC" w:rsidRDefault="00AB78AC" w:rsidP="00AB78AC">
      <w:pPr>
        <w:pStyle w:val="Cmsor1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a Dózsa átmeneti szálló egyik esetkezelő teamjének szakmai munkájáról</w:t>
      </w:r>
    </w:p>
    <w:p w:rsidR="00AB78AC" w:rsidRDefault="00AB78AC" w:rsidP="00AB78AC">
      <w:pPr>
        <w:pStyle w:val="Cmsor1"/>
        <w:jc w:val="center"/>
        <w:rPr>
          <w:rFonts w:ascii="Times New Roman" w:hAnsi="Times New Roman"/>
          <w:caps/>
          <w:sz w:val="24"/>
          <w:szCs w:val="24"/>
        </w:rPr>
      </w:pPr>
      <w:r w:rsidRPr="00A912E3">
        <w:rPr>
          <w:rFonts w:ascii="Times New Roman" w:hAnsi="Times New Roman"/>
          <w:b w:val="0"/>
          <w:caps/>
          <w:sz w:val="24"/>
          <w:szCs w:val="24"/>
        </w:rPr>
        <w:t>v</w:t>
      </w:r>
      <w:r>
        <w:rPr>
          <w:rFonts w:ascii="Times New Roman" w:hAnsi="Times New Roman"/>
          <w:b w:val="0"/>
          <w:bCs w:val="0"/>
          <w:sz w:val="24"/>
          <w:szCs w:val="24"/>
        </w:rPr>
        <w:t>erasztó Edina szakmai vezető</w:t>
      </w:r>
    </w:p>
    <w:p w:rsidR="00AB78AC" w:rsidRDefault="00AB78AC" w:rsidP="00AB78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AC" w:rsidRDefault="00AB78AC" w:rsidP="00AB78A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Szakmai beszámolómban a Dózsa Átmeneti Szálló egyik személyes szociális munkás teamjének éves szakmai beszámolója és saját szakmai vezetői munkám éves beszámolója olvasható 2017 szeptemberéig. A tört éves beszámoló oka, hogy az esetkezelés átalakult a </w:t>
      </w:r>
      <w:proofErr w:type="spellStart"/>
      <w:r>
        <w:rPr>
          <w:rFonts w:ascii="Times New Roman" w:hAnsi="Times New Roman"/>
          <w:bCs/>
          <w:sz w:val="24"/>
          <w:szCs w:val="24"/>
        </w:rPr>
        <w:t>BMS</w:t>
      </w:r>
      <w:r w:rsidR="00175D67">
        <w:rPr>
          <w:rFonts w:ascii="Times New Roman" w:hAnsi="Times New Roman"/>
          <w:bCs/>
          <w:sz w:val="24"/>
          <w:szCs w:val="24"/>
        </w:rPr>
        <w:t>ZKI-ban</w:t>
      </w:r>
      <w:proofErr w:type="spellEnd"/>
      <w:r w:rsidR="00175D67">
        <w:rPr>
          <w:rFonts w:ascii="Times New Roman" w:hAnsi="Times New Roman"/>
          <w:bCs/>
          <w:sz w:val="24"/>
          <w:szCs w:val="24"/>
        </w:rPr>
        <w:t xml:space="preserve">, illetve </w:t>
      </w:r>
      <w:r>
        <w:rPr>
          <w:rFonts w:ascii="Times New Roman" w:hAnsi="Times New Roman"/>
          <w:bCs/>
          <w:sz w:val="24"/>
          <w:szCs w:val="24"/>
        </w:rPr>
        <w:t>magam is más munkakört töltök be szeptember óta.</w:t>
      </w:r>
    </w:p>
    <w:p w:rsidR="00AB78AC" w:rsidRDefault="00AB78AC" w:rsidP="00AB78A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 a 2017-es évet jellemezni kellene, akkor inkább egy felbolydult méhkas képét tudnám leírni. Egy olyan méhkas képét, ahol az anyaméh nem tudja pontosan, mit szeretne és ahol a katonák nem tudják</w:t>
      </w:r>
      <w:r w:rsidR="00175D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merre kell repülni, a méz gyártást pedig el is felejtették az útkeresés közben. Ez az év a bizonytalanság és az átalakulás éve volt mind a BMSZKI, mind a Dózsa Átmeneti Szálló, mind az esetkezelő rendszer életében. A túl gyorsan és bizonytalanul érkező változás nem tett jót a stábnak és ennek az esetkezelő teamnek sem. A Dózsa Átmeneti Szálló vezetésében történt változások és az esetkezelői rendszer átalakulása egyidőben zajlott, aminek következtében a team tagokban felerősödő bizonytalanság frusztrációhoz és konfliktusokhoz vezetett. A 2016-os igazgató váltás, az új igazgató szakmai programja és az az által kijelölt útra való ráállás nem volt zökkenőmentes és talán sikeres sem 2017 szeptemberéig a Dózsa Átmeneti Szálló életében. Az általam vezetett szakmai stáb nehezen élte meg a bizonytalanságot. A változás szelét mindenki érezte, de nehezen tudta eldönteni, szeretne - e vitorlázni a szélben, vagy elengedné a hajót és csak a kikötőből nézné, amint az megtalálja az útját, vagy éppen beleveszik a viharba. </w:t>
      </w:r>
    </w:p>
    <w:p w:rsidR="00AB78AC" w:rsidRDefault="00AB78AC" w:rsidP="00AB78A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sok bizonytalanság egyik oka volt, hogy hónap</w:t>
      </w:r>
      <w:r w:rsidR="00175D67">
        <w:rPr>
          <w:rFonts w:ascii="Times New Roman" w:hAnsi="Times New Roman"/>
          <w:bCs/>
          <w:sz w:val="24"/>
          <w:szCs w:val="24"/>
        </w:rPr>
        <w:t>okon át nem lehetett tudni,</w:t>
      </w:r>
      <w:r>
        <w:rPr>
          <w:rFonts w:ascii="Times New Roman" w:hAnsi="Times New Roman"/>
          <w:bCs/>
          <w:sz w:val="24"/>
          <w:szCs w:val="24"/>
        </w:rPr>
        <w:t xml:space="preserve"> hogyan fog megváltozni a szálló vezetése. Az addigi 4 fős (1 ellátás</w:t>
      </w:r>
      <w:r w:rsidR="00175D67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egységvezető, 1 szakmai vezető, és 2 esetkezelésért felelős szakmai vezető) vezetésből hány fős vezetés lesz és kinek mi lesz a dolga pontosan. Hosszú lobbi tevékenység eredményeként születhetett meg végül, hogy a Dózsa Átmeneti Szállást 2 vezető (ellátási egységvezető és annak helyettese) és 2 csoportvezető fogja irányítani szeptembertől. A csoportvezetők kiválasztása sem volt zökkenőmentes, hiszen az elhúzódó egyeztetések miatt terhelt</w:t>
      </w:r>
      <w:r w:rsidR="00175D67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é vált az egész folyamat. Magam részéről azt éreztem, hogy nem csak szakmai konfliktus húzódik a háttérben, hanem személyes okok miatt is szükséges a változtatás. Nyár elejére rajzolódott ki, hogy az addigi esetkezelési rendszer átalakításra kerül, úgy, hogy annak alap értékeit, alap működéseit és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benne a kipróbált, bevált elemeket, munkaformákat továbbra </w:t>
      </w:r>
      <w:r w:rsidR="00175D67">
        <w:rPr>
          <w:rFonts w:ascii="Times New Roman" w:hAnsi="Times New Roman"/>
          <w:bCs/>
          <w:sz w:val="24"/>
          <w:szCs w:val="24"/>
        </w:rPr>
        <w:t xml:space="preserve">is </w:t>
      </w:r>
      <w:r>
        <w:rPr>
          <w:rFonts w:ascii="Times New Roman" w:hAnsi="Times New Roman"/>
          <w:bCs/>
          <w:sz w:val="24"/>
          <w:szCs w:val="24"/>
        </w:rPr>
        <w:t xml:space="preserve">meg kell (kellene) őrizni. Olyan munkaformákra és értékekre gondolok, mint a segítő munka irányaira vonatkozó szakmai vezetői beszélgetés és annak leírása, vagy az 1 éves, 2 éves felülvizsgáló, újra definiáló beszélgetések, vagy az egy ügyfélre fordított átlagosan 50 perc körüli nettó idő + 30 perc körüli előzetes felkészülési és utólagos adminisztrációs idő/hét. De ide sorolhatnám az esetnapló vezetését az eddigi módon és minőségben, a heti rendszerességű esetmegbeszélő csoportokat, vagy </w:t>
      </w:r>
      <w:r w:rsidR="00175D67">
        <w:rPr>
          <w:rFonts w:ascii="Times New Roman" w:hAnsi="Times New Roman"/>
          <w:bCs/>
          <w:sz w:val="24"/>
          <w:szCs w:val="24"/>
        </w:rPr>
        <w:t>a rendszeres egyéni egyeztetéseket a vezető és a segítők között</w:t>
      </w:r>
      <w:r>
        <w:rPr>
          <w:rFonts w:ascii="Times New Roman" w:hAnsi="Times New Roman"/>
          <w:bCs/>
          <w:sz w:val="24"/>
          <w:szCs w:val="24"/>
        </w:rPr>
        <w:t xml:space="preserve">. Az átalakítási tervek szerint a szakmai vezetők az intézményi szakmai munkáért felelős ellátási egységvezető-helyettesekké váltak volna és beépültek volna az intézményekbe. </w:t>
      </w:r>
    </w:p>
    <w:p w:rsidR="00AB78AC" w:rsidRDefault="00AB78AC" w:rsidP="00AB78A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Több megbeszélés alkalmával az is egyértelművé vált, hogy ezek az értékek nem őrizhetők meg egy olyan struktúrában, amit az ellátási egységvezető és helyettese elképzelt a jövőre nézve. A szakmai nézeteltérés elmélyült, a szerepelők között kialakult egy feloldhatatlannak látszó ellentét. Egyértelmű volt, hogy ebben a helyzetben a 2017-re készített tervek</w:t>
      </w:r>
      <w:r w:rsidR="00175D67">
        <w:rPr>
          <w:rFonts w:ascii="Times New Roman" w:hAnsi="Times New Roman"/>
          <w:bCs/>
          <w:sz w:val="24"/>
          <w:szCs w:val="24"/>
        </w:rPr>
        <w:t xml:space="preserve"> megvalósítása</w:t>
      </w:r>
      <w:r>
        <w:rPr>
          <w:rFonts w:ascii="Times New Roman" w:hAnsi="Times New Roman"/>
          <w:bCs/>
          <w:sz w:val="24"/>
          <w:szCs w:val="24"/>
        </w:rPr>
        <w:t xml:space="preserve">, úgymint kohézió erősítés, vagy a szállásnyújtó vezetőkkel való kapcsolat erősítése, nem hogy nem fog menni, de a napi szintű működtetés kapcsán való információmegosztás is problémássá vált. Ezen feszültségek eredménye természetesen az lett, hogy a szálló stábja is megosztottá vált, a figyelem elterelődött az eredeti célról (ügyfélellátás) és elindult egy erős önérdekérvényesítési folyamat. Mindenki próbálta védeni a maga munkaterületét és módszerét, úgy hogy közben kevés figyelmet fordított arra, mit és hogyan is csinál a másik. Számomra </w:t>
      </w:r>
      <w:r w:rsidR="00175D67">
        <w:rPr>
          <w:rFonts w:ascii="Times New Roman" w:hAnsi="Times New Roman"/>
          <w:bCs/>
          <w:sz w:val="24"/>
          <w:szCs w:val="24"/>
        </w:rPr>
        <w:t xml:space="preserve">az a kép </w:t>
      </w:r>
      <w:r>
        <w:rPr>
          <w:rFonts w:ascii="Times New Roman" w:hAnsi="Times New Roman"/>
          <w:bCs/>
          <w:sz w:val="24"/>
          <w:szCs w:val="24"/>
        </w:rPr>
        <w:t>rajzolódott</w:t>
      </w:r>
      <w:r w:rsidR="00175D67">
        <w:rPr>
          <w:rFonts w:ascii="Times New Roman" w:hAnsi="Times New Roman"/>
          <w:bCs/>
          <w:sz w:val="24"/>
          <w:szCs w:val="24"/>
        </w:rPr>
        <w:t xml:space="preserve"> ki</w:t>
      </w:r>
      <w:r>
        <w:rPr>
          <w:rFonts w:ascii="Times New Roman" w:hAnsi="Times New Roman"/>
          <w:bCs/>
          <w:sz w:val="24"/>
          <w:szCs w:val="24"/>
        </w:rPr>
        <w:t>, hogy az addigi munka, amit végeztem, nem hogy nem tekinthető értéknek a vezető társaim szemében, hanem pont ellen</w:t>
      </w:r>
      <w:r w:rsidR="00175D67">
        <w:rPr>
          <w:rFonts w:ascii="Times New Roman" w:hAnsi="Times New Roman"/>
          <w:bCs/>
          <w:sz w:val="24"/>
          <w:szCs w:val="24"/>
        </w:rPr>
        <w:t>kezőleg, annak gyökeres megváltoztatása a cél</w:t>
      </w:r>
      <w:r>
        <w:rPr>
          <w:rFonts w:ascii="Times New Roman" w:hAnsi="Times New Roman"/>
          <w:bCs/>
          <w:sz w:val="24"/>
          <w:szCs w:val="24"/>
        </w:rPr>
        <w:t>. A szakmai igazgatóhelyettes iránymutatásai</w:t>
      </w:r>
      <w:r w:rsidR="00175D67">
        <w:rPr>
          <w:rFonts w:ascii="Times New Roman" w:hAnsi="Times New Roman"/>
          <w:bCs/>
          <w:sz w:val="24"/>
          <w:szCs w:val="24"/>
        </w:rPr>
        <w:t>t figyelmen kívül hagyva próbált</w:t>
      </w:r>
      <w:r>
        <w:rPr>
          <w:rFonts w:ascii="Times New Roman" w:hAnsi="Times New Roman"/>
          <w:bCs/>
          <w:sz w:val="24"/>
          <w:szCs w:val="24"/>
        </w:rPr>
        <w:t xml:space="preserve">ak egy alapjaiban más, kevésbé átgondolt struktúrát bevezetni. A szakmai megbeszélések egy ponton megszakadtak, értelmetlenné váltak. Én pályáztam egy másik munkakörre a BMSZKI-n belül, és amikor elnyertem az állást, feleslegessé is váltak a velem való szakmai egyeztetések. </w:t>
      </w:r>
    </w:p>
    <w:p w:rsidR="00AB78AC" w:rsidRDefault="00AB78AC" w:rsidP="00AB78AC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átalakítás nehézségeiről, sikereiről, eredményeiről Juhász Arnold ellátási egységvezető és Beczéné Bálint Mónika ellátási egységvezető helyettes beszámolójában lehet olvasni. A 2017 szeptemberéig végzett esetkezelői munkáról pár gondolat erejéig ebben a beszámolóban térek ki. Azonban nem kívánok olyan alapos és részletes beszámolót készíteni, mint az elmúlt években. Ennek oka, hogy a rendszer átalakítása tükrében a statisztikai számok kevésbé értelmezhetőtek, nem jelölhetők ki fejlesztési területek, nem definiálhatók az eredmények, nem készültek részletes statisztikai kimutatások. </w:t>
      </w:r>
    </w:p>
    <w:p w:rsidR="00AB78AC" w:rsidRDefault="00AB78AC" w:rsidP="00AB78AC">
      <w:pPr>
        <w:rPr>
          <w:rFonts w:ascii="Times New Roman" w:hAnsi="Times New Roman"/>
          <w:b/>
          <w:bCs/>
          <w:sz w:val="24"/>
          <w:szCs w:val="24"/>
        </w:rPr>
      </w:pPr>
    </w:p>
    <w:p w:rsidR="00AB78AC" w:rsidRDefault="00AB78AC" w:rsidP="00AB78A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Szakmai vezetői beszélgetések</w:t>
      </w:r>
    </w:p>
    <w:p w:rsidR="00AB78AC" w:rsidRDefault="00AB78AC" w:rsidP="00AB78A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folyamán  95 előjegyzés szerepelt az előjegyzési naptáramban, ami majdnem a fele annak, ami a 2016-os év első 8 hónapjában volt tapasztalható. Ennek oka, hogy 2017-ben csak 6 hónapon keresztük végeztem ilyen beszélgetéseket. 1-1 hónapot betegállományban és szabadságon voltam. 26 esetben foglaltak új beköltöző részére időpontot, 63 esetben régi (12 vagy 24 hónapnál régebben rendelkezik jogvisz</w:t>
      </w:r>
      <w:r w:rsidR="002009D6">
        <w:rPr>
          <w:rFonts w:ascii="Times New Roman" w:hAnsi="Times New Roman"/>
          <w:sz w:val="24"/>
          <w:szCs w:val="24"/>
        </w:rPr>
        <w:t>onnyal) ügyfél részére,</w:t>
      </w:r>
      <w:r>
        <w:rPr>
          <w:rFonts w:ascii="Times New Roman" w:hAnsi="Times New Roman"/>
          <w:sz w:val="24"/>
          <w:szCs w:val="24"/>
        </w:rPr>
        <w:t xml:space="preserve"> és 6 esetben irányítottak vissza beszélgetésre ügyfelet.  Annak, hogy jelentősen kevesebb új beszélgetés volt beírva hozzám, két fő oka lehet. Az egyik, hogy 2017</w:t>
      </w:r>
      <w:r w:rsidR="002009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első felére jellemző vo</w:t>
      </w:r>
      <w:r w:rsidR="002009D6">
        <w:rPr>
          <w:rFonts w:ascii="Times New Roman" w:hAnsi="Times New Roman"/>
          <w:sz w:val="24"/>
          <w:szCs w:val="24"/>
        </w:rPr>
        <w:t xml:space="preserve">lt, hogy </w:t>
      </w:r>
      <w:r>
        <w:rPr>
          <w:rFonts w:ascii="Times New Roman" w:hAnsi="Times New Roman"/>
          <w:sz w:val="24"/>
          <w:szCs w:val="24"/>
        </w:rPr>
        <w:t>hosszú ideig nagyobb számban</w:t>
      </w:r>
      <w:r w:rsidR="002009D6">
        <w:rPr>
          <w:rFonts w:ascii="Times New Roman" w:hAnsi="Times New Roman"/>
          <w:sz w:val="24"/>
          <w:szCs w:val="24"/>
        </w:rPr>
        <w:t xml:space="preserve"> kiadhatatlanok voltak a szobák, a festés elhúzódása miatt.</w:t>
      </w:r>
      <w:r>
        <w:rPr>
          <w:rFonts w:ascii="Times New Roman" w:hAnsi="Times New Roman"/>
          <w:sz w:val="24"/>
          <w:szCs w:val="24"/>
        </w:rPr>
        <w:t xml:space="preserve"> A másik, hogy a Dózsán rajtam kívül még 4 kolléga végzett összesen havi 8 beszélgetést.  </w:t>
      </w:r>
    </w:p>
    <w:p w:rsidR="00AB78AC" w:rsidRDefault="00AB78AC" w:rsidP="00AB78AC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Új ügyfelek </w:t>
      </w:r>
    </w:p>
    <w:p w:rsidR="00AB78AC" w:rsidRDefault="00AB78AC" w:rsidP="00AB78A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teljes foglalást 3 fő kivételével a Dózsa Szállóról érkezett ügyfelek tették ki. Ezen adatok alapján arra következtetek, hogy a szállók nem használták az irányítási szabályzatban leírtakat, vagy pedig minden szálló részére maximálisan elérhető volt az irányítási rend szerinti elsődleges szakmai vezető, akihez lehetett ügyfelet küldeni.   </w:t>
      </w:r>
    </w:p>
    <w:p w:rsidR="00AB78AC" w:rsidRDefault="00AB78AC" w:rsidP="002009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26 új ügyfél részére történt foglalásb</w:t>
      </w:r>
      <w:r w:rsidR="002009D6">
        <w:rPr>
          <w:rFonts w:ascii="Times New Roman" w:hAnsi="Times New Roman"/>
          <w:sz w:val="24"/>
          <w:szCs w:val="24"/>
        </w:rPr>
        <w:t xml:space="preserve">ól 19 beszélgetés valósult meg. </w:t>
      </w:r>
      <w:r>
        <w:rPr>
          <w:rFonts w:ascii="Times New Roman" w:hAnsi="Times New Roman"/>
          <w:sz w:val="24"/>
          <w:szCs w:val="24"/>
        </w:rPr>
        <w:t>Összességében elmondható, hogy 73%-ban jöttek el</w:t>
      </w:r>
      <w:r w:rsidR="002009D6">
        <w:rPr>
          <w:rFonts w:ascii="Times New Roman" w:hAnsi="Times New Roman"/>
          <w:sz w:val="24"/>
          <w:szCs w:val="24"/>
        </w:rPr>
        <w:t xml:space="preserve"> az ügyfelek a lefoglalt időpontokra</w:t>
      </w:r>
      <w:r>
        <w:rPr>
          <w:rFonts w:ascii="Times New Roman" w:hAnsi="Times New Roman"/>
          <w:sz w:val="24"/>
          <w:szCs w:val="24"/>
        </w:rPr>
        <w:t>.</w:t>
      </w:r>
      <w:r w:rsidR="002009D6">
        <w:rPr>
          <w:rFonts w:ascii="Times New Roman" w:hAnsi="Times New Roman"/>
          <w:sz w:val="24"/>
          <w:szCs w:val="24"/>
        </w:rPr>
        <w:t xml:space="preserve"> A beszélgetésen megjelent</w:t>
      </w:r>
      <w:r>
        <w:rPr>
          <w:rFonts w:ascii="Times New Roman" w:hAnsi="Times New Roman"/>
          <w:sz w:val="24"/>
          <w:szCs w:val="24"/>
        </w:rPr>
        <w:t xml:space="preserve"> ügyfelek 57 %-a kapott személyes szociális munkást.</w:t>
      </w:r>
    </w:p>
    <w:p w:rsidR="002009D6" w:rsidRDefault="002009D6" w:rsidP="002009D6">
      <w:pPr>
        <w:spacing w:after="0"/>
        <w:rPr>
          <w:rFonts w:ascii="Times New Roman" w:hAnsi="Times New Roman"/>
          <w:sz w:val="24"/>
          <w:szCs w:val="24"/>
        </w:rPr>
      </w:pPr>
    </w:p>
    <w:p w:rsidR="00AB78AC" w:rsidRDefault="00AB78AC" w:rsidP="00AB7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Régi ügyfelek (akik ellátása a BMSZKI átmeneti szállóin régebben kezdődött, mint 12 vagy 24 hónap)</w:t>
      </w:r>
    </w:p>
    <w:p w:rsidR="00AB78AC" w:rsidRDefault="002009D6" w:rsidP="00C44CF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</w:t>
      </w:r>
      <w:r w:rsidR="00AB78AC">
        <w:rPr>
          <w:rFonts w:ascii="Times New Roman" w:hAnsi="Times New Roman"/>
          <w:sz w:val="24"/>
          <w:szCs w:val="24"/>
        </w:rPr>
        <w:t xml:space="preserve">égi ügyfelek esetében az összes foglalás a Dózsa Szállóról érkezett, mely megfelel az eljárásrendnek. Összesen 63 alkalommal került sor </w:t>
      </w:r>
      <w:r>
        <w:rPr>
          <w:rFonts w:ascii="Times New Roman" w:hAnsi="Times New Roman"/>
          <w:sz w:val="24"/>
          <w:szCs w:val="24"/>
        </w:rPr>
        <w:t xml:space="preserve">időpont </w:t>
      </w:r>
      <w:r w:rsidR="00AB78AC">
        <w:rPr>
          <w:rFonts w:ascii="Times New Roman" w:hAnsi="Times New Roman"/>
          <w:sz w:val="24"/>
          <w:szCs w:val="24"/>
        </w:rPr>
        <w:t xml:space="preserve">foglalásra. 53 fő érkezett meg a beszélgetésre, mely a foglalások 84,1 %-át teszik ki. Itt alig van pár százalék eltérés a 2016-os adathoz képest. </w:t>
      </w:r>
    </w:p>
    <w:p w:rsidR="00AB78AC" w:rsidRDefault="00AB78AC" w:rsidP="00AB78A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team tag készített szakmai vezetői beszélgetéseket még rajta kívül 2017-ben. Összesen 23 előjegyzési időpontból 22 megvalósult beszélgetésük volt.  </w:t>
      </w:r>
    </w:p>
    <w:p w:rsidR="00AB78AC" w:rsidRDefault="00AB78AC" w:rsidP="00AB7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beszélgetésen megjelent ügyfelek közül 16 esetben (72 %) történt személyes szociális munkás kijelölés. </w:t>
      </w:r>
    </w:p>
    <w:p w:rsidR="00AB78AC" w:rsidRDefault="00AB78AC" w:rsidP="00AB78AC">
      <w:pPr>
        <w:rPr>
          <w:rFonts w:ascii="Times New Roman" w:hAnsi="Times New Roman"/>
          <w:b/>
          <w:bCs/>
          <w:sz w:val="24"/>
          <w:szCs w:val="24"/>
        </w:rPr>
      </w:pPr>
    </w:p>
    <w:p w:rsidR="00AB78AC" w:rsidRDefault="00AB78AC" w:rsidP="00AB78A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Esetfelelősök szakmai csoportja (team)</w:t>
      </w:r>
    </w:p>
    <w:p w:rsidR="00AB78AC" w:rsidRDefault="00AB78AC" w:rsidP="00C44CF3">
      <w:pPr>
        <w:ind w:firstLine="708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Míg a 2016-es évet inkább a nyugodtság és a szakmaiság jellemezte, addig 2017-re inkább </w:t>
      </w:r>
      <w:r w:rsidR="002009D6">
        <w:rPr>
          <w:rFonts w:ascii="Times New Roman" w:hAnsi="Times New Roman"/>
          <w:sz w:val="24"/>
          <w:szCs w:val="24"/>
        </w:rPr>
        <w:t xml:space="preserve">a nyüzsgés és a változás volt </w:t>
      </w:r>
      <w:r>
        <w:rPr>
          <w:rFonts w:ascii="Times New Roman" w:hAnsi="Times New Roman"/>
          <w:sz w:val="24"/>
          <w:szCs w:val="24"/>
        </w:rPr>
        <w:t xml:space="preserve">jellemző. 2017-ben 1 teamtag ment el és 2 </w:t>
      </w:r>
      <w:r w:rsidR="002009D6">
        <w:rPr>
          <w:rFonts w:ascii="Times New Roman" w:hAnsi="Times New Roman"/>
          <w:sz w:val="24"/>
          <w:szCs w:val="24"/>
        </w:rPr>
        <w:t xml:space="preserve">új tag </w:t>
      </w:r>
      <w:r>
        <w:rPr>
          <w:rFonts w:ascii="Times New Roman" w:hAnsi="Times New Roman"/>
          <w:sz w:val="24"/>
          <w:szCs w:val="24"/>
        </w:rPr>
        <w:t>érkezett. Ha a változás és a nyüzsgés jelzőket használom, akkor mégsem a te</w:t>
      </w:r>
      <w:r w:rsidR="002009D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men belüli </w:t>
      </w:r>
      <w:r w:rsidR="002009D6">
        <w:rPr>
          <w:rFonts w:ascii="Times New Roman" w:hAnsi="Times New Roman"/>
          <w:sz w:val="24"/>
          <w:szCs w:val="24"/>
        </w:rPr>
        <w:t>mozgásokra gondolok, s</w:t>
      </w:r>
      <w:r>
        <w:rPr>
          <w:rFonts w:ascii="Times New Roman" w:hAnsi="Times New Roman"/>
          <w:sz w:val="24"/>
          <w:szCs w:val="24"/>
        </w:rPr>
        <w:t xml:space="preserve">okkal inkább a külső változások voltak azok, amik nyomot hagytak a mi munkánkon </w:t>
      </w:r>
      <w:r w:rsidR="002009D6">
        <w:rPr>
          <w:rFonts w:ascii="Times New Roman" w:hAnsi="Times New Roman"/>
          <w:sz w:val="24"/>
          <w:szCs w:val="24"/>
        </w:rPr>
        <w:t>is. A belső mozgások ellenére</w:t>
      </w:r>
      <w:r>
        <w:rPr>
          <w:rFonts w:ascii="Times New Roman" w:hAnsi="Times New Roman"/>
          <w:sz w:val="24"/>
          <w:szCs w:val="24"/>
        </w:rPr>
        <w:t xml:space="preserve"> viszonylagos stabili</w:t>
      </w:r>
      <w:r w:rsidR="002009D6">
        <w:rPr>
          <w:rFonts w:ascii="Times New Roman" w:hAnsi="Times New Roman"/>
          <w:sz w:val="24"/>
          <w:szCs w:val="24"/>
        </w:rPr>
        <w:t>tásban tudott működni a csoport:</w:t>
      </w:r>
      <w:r>
        <w:rPr>
          <w:rFonts w:ascii="Times New Roman" w:hAnsi="Times New Roman"/>
          <w:sz w:val="24"/>
          <w:szCs w:val="24"/>
        </w:rPr>
        <w:t xml:space="preserve"> egymást erősítve, szakmai támaszt nyújtva, egységes csapatként tudták befogadni és betanítani az új ta</w:t>
      </w:r>
      <w:r w:rsidR="002009D6">
        <w:rPr>
          <w:rFonts w:ascii="Times New Roman" w:hAnsi="Times New Roman"/>
          <w:sz w:val="24"/>
          <w:szCs w:val="24"/>
        </w:rPr>
        <w:t>gokat. A külső változások közül</w:t>
      </w:r>
      <w:r>
        <w:rPr>
          <w:rFonts w:ascii="Times New Roman" w:hAnsi="Times New Roman"/>
          <w:sz w:val="24"/>
          <w:szCs w:val="24"/>
        </w:rPr>
        <w:t xml:space="preserve"> </w:t>
      </w:r>
      <w:r w:rsidR="002009D6">
        <w:rPr>
          <w:rFonts w:ascii="Times New Roman" w:hAnsi="Times New Roman"/>
          <w:sz w:val="24"/>
          <w:szCs w:val="24"/>
        </w:rPr>
        <w:t xml:space="preserve">a legerősebb </w:t>
      </w:r>
      <w:r>
        <w:rPr>
          <w:rFonts w:ascii="Times New Roman" w:hAnsi="Times New Roman"/>
          <w:sz w:val="24"/>
          <w:szCs w:val="24"/>
        </w:rPr>
        <w:t>befolyásoló</w:t>
      </w:r>
      <w:r w:rsidR="002009D6">
        <w:rPr>
          <w:rFonts w:ascii="Times New Roman" w:hAnsi="Times New Roman"/>
          <w:sz w:val="24"/>
          <w:szCs w:val="24"/>
        </w:rPr>
        <w:t xml:space="preserve"> tényező az új</w:t>
      </w:r>
      <w:r>
        <w:rPr>
          <w:rFonts w:ascii="Times New Roman" w:hAnsi="Times New Roman"/>
          <w:sz w:val="24"/>
          <w:szCs w:val="24"/>
        </w:rPr>
        <w:t xml:space="preserve"> igazgató</w:t>
      </w:r>
      <w:r w:rsidR="002009D6">
        <w:rPr>
          <w:rFonts w:ascii="Times New Roman" w:hAnsi="Times New Roman"/>
          <w:sz w:val="24"/>
          <w:szCs w:val="24"/>
        </w:rPr>
        <w:t xml:space="preserve"> kinevezése volt</w:t>
      </w:r>
      <w:r>
        <w:rPr>
          <w:rFonts w:ascii="Times New Roman" w:hAnsi="Times New Roman"/>
          <w:sz w:val="24"/>
          <w:szCs w:val="24"/>
        </w:rPr>
        <w:t>, és annak szakmai programja, m</w:t>
      </w:r>
      <w:r w:rsidR="003C7D6F">
        <w:rPr>
          <w:rFonts w:ascii="Times New Roman" w:hAnsi="Times New Roman"/>
          <w:sz w:val="24"/>
          <w:szCs w:val="24"/>
        </w:rPr>
        <w:t>ely érezhető bizonytalanságot váltott ki</w:t>
      </w:r>
      <w:r>
        <w:rPr>
          <w:rFonts w:ascii="Times New Roman" w:hAnsi="Times New Roman"/>
          <w:sz w:val="24"/>
          <w:szCs w:val="24"/>
        </w:rPr>
        <w:t xml:space="preserve"> a napi munkába</w:t>
      </w:r>
      <w:r w:rsidR="003C7D6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is. Az új igazgató szakmai programja tovább fokozta a már egyébként is meglévő dilemmákat, a „kulcs rendszernek” hívott rendszer és a benne lévő</w:t>
      </w:r>
      <w:r w:rsidR="003C7D6F">
        <w:rPr>
          <w:rFonts w:ascii="Times New Roman" w:hAnsi="Times New Roman"/>
          <w:sz w:val="24"/>
          <w:szCs w:val="24"/>
        </w:rPr>
        <w:t xml:space="preserve"> esetkezelők feladataival kapcsolatban</w:t>
      </w:r>
      <w:r>
        <w:rPr>
          <w:rFonts w:ascii="Times New Roman" w:hAnsi="Times New Roman"/>
          <w:sz w:val="24"/>
          <w:szCs w:val="24"/>
        </w:rPr>
        <w:t>. Újra vissza kellett volna térni az alapokhoz, ahhoz hogy a rendszert integrálni lehessen, az alap</w:t>
      </w:r>
      <w:r w:rsidR="003C7D6F">
        <w:rPr>
          <w:rFonts w:ascii="Times New Roman" w:hAnsi="Times New Roman"/>
          <w:sz w:val="24"/>
          <w:szCs w:val="24"/>
        </w:rPr>
        <w:t>vető</w:t>
      </w:r>
      <w:r>
        <w:rPr>
          <w:rFonts w:ascii="Times New Roman" w:hAnsi="Times New Roman"/>
          <w:sz w:val="24"/>
          <w:szCs w:val="24"/>
        </w:rPr>
        <w:t xml:space="preserve"> </w:t>
      </w:r>
      <w:r w:rsidR="003C7D6F">
        <w:rPr>
          <w:rFonts w:ascii="Times New Roman" w:hAnsi="Times New Roman"/>
          <w:sz w:val="24"/>
          <w:szCs w:val="24"/>
        </w:rPr>
        <w:t>értékek megőrzése mellett</w:t>
      </w:r>
      <w:r>
        <w:rPr>
          <w:rFonts w:ascii="Times New Roman" w:hAnsi="Times New Roman"/>
          <w:sz w:val="24"/>
          <w:szCs w:val="24"/>
        </w:rPr>
        <w:t>. E</w:t>
      </w:r>
      <w:r w:rsidR="003C7D6F">
        <w:rPr>
          <w:rFonts w:ascii="Times New Roman" w:hAnsi="Times New Roman"/>
          <w:sz w:val="24"/>
          <w:szCs w:val="24"/>
        </w:rPr>
        <w:t>z azonban nem tudott megvalósulni</w:t>
      </w:r>
      <w:r>
        <w:rPr>
          <w:rFonts w:ascii="Times New Roman" w:hAnsi="Times New Roman"/>
          <w:sz w:val="24"/>
          <w:szCs w:val="24"/>
        </w:rPr>
        <w:t xml:space="preserve">, ami fokozta a feszültséget és a frusztrációt. Folyamatos figyelmet kellett fordítani arra, hogy a fókusz ne vesszen el, és </w:t>
      </w:r>
      <w:r w:rsidR="003C7D6F">
        <w:rPr>
          <w:rFonts w:ascii="Times New Roman" w:hAnsi="Times New Roman"/>
          <w:sz w:val="24"/>
          <w:szCs w:val="24"/>
        </w:rPr>
        <w:t xml:space="preserve">a figyelem </w:t>
      </w:r>
      <w:r>
        <w:rPr>
          <w:rFonts w:ascii="Times New Roman" w:hAnsi="Times New Roman"/>
          <w:sz w:val="24"/>
          <w:szCs w:val="24"/>
        </w:rPr>
        <w:t>központ</w:t>
      </w:r>
      <w:r w:rsidR="003C7D6F">
        <w:rPr>
          <w:rFonts w:ascii="Times New Roman" w:hAnsi="Times New Roman"/>
          <w:sz w:val="24"/>
          <w:szCs w:val="24"/>
        </w:rPr>
        <w:t>já</w:t>
      </w:r>
      <w:r>
        <w:rPr>
          <w:rFonts w:ascii="Times New Roman" w:hAnsi="Times New Roman"/>
          <w:sz w:val="24"/>
          <w:szCs w:val="24"/>
        </w:rPr>
        <w:t>ban az ügyfélellátás maradjon.  Az egymástól való tanulás és a képzések mellett az idén is volt lehetőségünk egyéb szakmai kitekintésekre is, mint a szoc</w:t>
      </w:r>
      <w:r w:rsidR="003C7D6F">
        <w:rPr>
          <w:rFonts w:ascii="Times New Roman" w:hAnsi="Times New Roman"/>
          <w:sz w:val="24"/>
          <w:szCs w:val="24"/>
        </w:rPr>
        <w:t>iális munka világnapja, vagy a b</w:t>
      </w:r>
      <w:r>
        <w:rPr>
          <w:rFonts w:ascii="Times New Roman" w:hAnsi="Times New Roman"/>
          <w:sz w:val="24"/>
          <w:szCs w:val="24"/>
        </w:rPr>
        <w:t>alatonföldvári konferencia. Részt vettünk szervezett továbbképzéseken is. Az egymástól való tanulás fontos volt ebben az évben is, hiszen 2 kollégát is be kellett tanítani. A betanítási folyamatban a team tagok egyformán kivették a részüket. Ez a munka lehetőséget adott egy átgondolt, rendszerszerű összefoglalóra egy – egy téma kapcsán. Továbbra is használtuk a már jól működő belső levelező rendszerünket, ahol mindenki feltehette kérdésit és segítséget is kapott. Olykor ez a fórum biztosította a terepet a feszültség levezetéséhez vagy a bizonytalanságok eloszlatásához</w:t>
      </w:r>
      <w:r w:rsidR="00204D6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>. A heti egyszeri team</w:t>
      </w:r>
      <w:r w:rsidR="00204D6E">
        <w:rPr>
          <w:rFonts w:ascii="Times New Roman" w:hAnsi="Times New Roman"/>
          <w:sz w:val="24"/>
          <w:szCs w:val="24"/>
        </w:rPr>
        <w:t xml:space="preserve"> megbeszélés</w:t>
      </w:r>
      <w:r>
        <w:rPr>
          <w:rFonts w:ascii="Times New Roman" w:hAnsi="Times New Roman"/>
          <w:sz w:val="24"/>
          <w:szCs w:val="24"/>
        </w:rPr>
        <w:t>ek alkalmával részletesen sikerült átbeszélni minden ügyfél esetét, de a team ülések olykor szupervízió fe</w:t>
      </w:r>
      <w:r w:rsidR="00204D6E">
        <w:rPr>
          <w:rFonts w:ascii="Times New Roman" w:hAnsi="Times New Roman"/>
          <w:sz w:val="24"/>
          <w:szCs w:val="24"/>
        </w:rPr>
        <w:t xml:space="preserve">lé hajló esetmegbeszélőkké </w:t>
      </w:r>
      <w:r>
        <w:rPr>
          <w:rFonts w:ascii="Times New Roman" w:hAnsi="Times New Roman"/>
          <w:sz w:val="24"/>
          <w:szCs w:val="24"/>
        </w:rPr>
        <w:t>alakultak</w:t>
      </w:r>
      <w:r w:rsidR="00204D6E">
        <w:rPr>
          <w:rFonts w:ascii="Times New Roman" w:hAnsi="Times New Roman"/>
          <w:sz w:val="24"/>
          <w:szCs w:val="24"/>
        </w:rPr>
        <w:t xml:space="preserve"> át</w:t>
      </w:r>
      <w:r>
        <w:rPr>
          <w:rFonts w:ascii="Times New Roman" w:hAnsi="Times New Roman"/>
          <w:sz w:val="24"/>
          <w:szCs w:val="24"/>
        </w:rPr>
        <w:t>. A fókusz a valódi esetekről többször a változás, a rendszerműködtetés felé ment el. A közös gondolkozás nagy segítség volt egy-egy nehezebb esetnél, és nagyon fontos megerősítést adott a</w:t>
      </w:r>
      <w:r w:rsidR="00204D6E">
        <w:rPr>
          <w:rFonts w:ascii="Times New Roman" w:hAnsi="Times New Roman"/>
          <w:sz w:val="24"/>
          <w:szCs w:val="24"/>
        </w:rPr>
        <w:t>z esetkezelő</w:t>
      </w:r>
      <w:r>
        <w:rPr>
          <w:rFonts w:ascii="Times New Roman" w:hAnsi="Times New Roman"/>
          <w:sz w:val="24"/>
          <w:szCs w:val="24"/>
        </w:rPr>
        <w:t xml:space="preserve"> kolléga részére, ugyanakkor majd</w:t>
      </w:r>
      <w:r w:rsidR="00204D6E">
        <w:rPr>
          <w:rFonts w:ascii="Times New Roman" w:hAnsi="Times New Roman"/>
          <w:sz w:val="24"/>
          <w:szCs w:val="24"/>
        </w:rPr>
        <w:t xml:space="preserve">nem ennyire fontos az is, hogy egy biztonságos közeg </w:t>
      </w:r>
      <w:r>
        <w:rPr>
          <w:rFonts w:ascii="Times New Roman" w:hAnsi="Times New Roman"/>
          <w:sz w:val="24"/>
          <w:szCs w:val="24"/>
        </w:rPr>
        <w:t>legyen teremtve, ott, ahol a napi változások kiszámíthatatlanok és ez</w:t>
      </w:r>
      <w:r w:rsidR="00204D6E">
        <w:rPr>
          <w:rFonts w:ascii="Times New Roman" w:hAnsi="Times New Roman"/>
          <w:sz w:val="24"/>
          <w:szCs w:val="24"/>
        </w:rPr>
        <w:t>ért tervezhetetlenek is. A team ülése</w:t>
      </w:r>
      <w:r>
        <w:rPr>
          <w:rFonts w:ascii="Times New Roman" w:hAnsi="Times New Roman"/>
          <w:sz w:val="24"/>
          <w:szCs w:val="24"/>
        </w:rPr>
        <w:t>ken kívü</w:t>
      </w:r>
      <w:r w:rsidR="00204D6E">
        <w:rPr>
          <w:rFonts w:ascii="Times New Roman" w:hAnsi="Times New Roman"/>
          <w:sz w:val="24"/>
          <w:szCs w:val="24"/>
        </w:rPr>
        <w:t>l a szakmai vezetővel történő</w:t>
      </w:r>
      <w:r>
        <w:rPr>
          <w:rFonts w:ascii="Times New Roman" w:hAnsi="Times New Roman"/>
          <w:sz w:val="24"/>
          <w:szCs w:val="24"/>
        </w:rPr>
        <w:t xml:space="preserve"> „négyszemközti” beszélgetések (minden ügyfél </w:t>
      </w:r>
      <w:r w:rsidR="00204D6E">
        <w:rPr>
          <w:rFonts w:ascii="Times New Roman" w:hAnsi="Times New Roman"/>
          <w:sz w:val="24"/>
          <w:szCs w:val="24"/>
        </w:rPr>
        <w:t xml:space="preserve">helyzetének </w:t>
      </w:r>
      <w:r>
        <w:rPr>
          <w:rFonts w:ascii="Times New Roman" w:hAnsi="Times New Roman"/>
          <w:sz w:val="24"/>
          <w:szCs w:val="24"/>
        </w:rPr>
        <w:t>átbeszélése, esetkezelői mappa átnézése) is hasonló célokat szolgáltak, csak még védettebb körülmények között lehetett gondolkozni egy-egy esetről. Továbbra is részt vettünk a szállásnyújtó és esetkezelő teamek sikeresebb együttműködése érdekében megtartott reggeli közös munkamegbeszéléseken. A szakmai munka dokumentálása terén is további javulás volt elkönyvelhető. A team sokat segített egy – egy kollégának, akinek ezzel voltak még problémái, így a leírások letisztultabbak lettek, és átláthatóbbá váltak.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04D6E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>Dózsa Szállón működő szállásnyújtó csapattal megbicsaklott a kialakult jó együttműködés. Újra egy nehezen áttekinthető működés jellemezte a szállót, szemben a 2016-os évvel, ami inkább az együttműködésre való törekvés jegyében telt.</w:t>
      </w:r>
    </w:p>
    <w:p w:rsidR="00AB78AC" w:rsidRDefault="00AB78AC" w:rsidP="00AB78A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Amikor már látni lehetett, hogy a szálló vezetése hogyan alakul át, és csoportvezetők veszik át a feladataim egy részét, nagy büszkeséggel töltött el, hogy mindkét csoportvezető az én team</w:t>
      </w:r>
      <w:r w:rsidR="00204D6E">
        <w:rPr>
          <w:rFonts w:ascii="Times New Roman" w:hAnsi="Times New Roman"/>
          <w:bCs/>
          <w:sz w:val="24"/>
          <w:szCs w:val="24"/>
        </w:rPr>
        <w:t>em</w:t>
      </w:r>
      <w:r>
        <w:rPr>
          <w:rFonts w:ascii="Times New Roman" w:hAnsi="Times New Roman"/>
          <w:bCs/>
          <w:sz w:val="24"/>
          <w:szCs w:val="24"/>
        </w:rPr>
        <w:t xml:space="preserve">ből </w:t>
      </w:r>
      <w:r w:rsidR="00204D6E">
        <w:rPr>
          <w:rFonts w:ascii="Times New Roman" w:hAnsi="Times New Roman"/>
          <w:bCs/>
          <w:sz w:val="24"/>
          <w:szCs w:val="24"/>
        </w:rPr>
        <w:t>került kiválasztásra</w:t>
      </w:r>
      <w:r>
        <w:rPr>
          <w:rFonts w:ascii="Times New Roman" w:hAnsi="Times New Roman"/>
          <w:bCs/>
          <w:sz w:val="24"/>
          <w:szCs w:val="24"/>
        </w:rPr>
        <w:t>. Akkor még azt gondoltam, hogy az értékek és a jó gyako</w:t>
      </w:r>
      <w:r w:rsidR="00204D6E">
        <w:rPr>
          <w:rFonts w:ascii="Times New Roman" w:hAnsi="Times New Roman"/>
          <w:bCs/>
          <w:sz w:val="24"/>
          <w:szCs w:val="24"/>
        </w:rPr>
        <w:t>rlatok így tudnak majd megmarad</w:t>
      </w:r>
      <w:r>
        <w:rPr>
          <w:rFonts w:ascii="Times New Roman" w:hAnsi="Times New Roman"/>
          <w:bCs/>
          <w:sz w:val="24"/>
          <w:szCs w:val="24"/>
        </w:rPr>
        <w:t xml:space="preserve">ni. Ez azonban nem így történt. Erről részletesebben a szállóvezető beszámolójában lehet olvasni. </w:t>
      </w:r>
    </w:p>
    <w:p w:rsidR="00AB78AC" w:rsidRDefault="00AB78AC" w:rsidP="00AB7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2017. évi tervek és azok megvalósulása:</w:t>
      </w:r>
    </w:p>
    <w:p w:rsidR="00AB78AC" w:rsidRDefault="00AB78AC" w:rsidP="00AB78AC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Képzési tervek elkészítése és az engedélyezett képzéseken való részvétel</w:t>
      </w:r>
      <w:r>
        <w:rPr>
          <w:rFonts w:ascii="Times New Roman" w:hAnsi="Times New Roman"/>
          <w:sz w:val="24"/>
          <w:szCs w:val="24"/>
        </w:rPr>
        <w:t xml:space="preserve"> sikeresen megtörtént. </w:t>
      </w:r>
    </w:p>
    <w:p w:rsidR="00AB78AC" w:rsidRDefault="00AB78AC" w:rsidP="00AB78AC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Belső értékelési rendszer kidolgozása, mellyel a kollégák visszajelezhetnek, vezetőjük felé. </w:t>
      </w:r>
      <w:r>
        <w:rPr>
          <w:rFonts w:ascii="Times New Roman" w:hAnsi="Times New Roman"/>
          <w:sz w:val="24"/>
          <w:szCs w:val="24"/>
        </w:rPr>
        <w:t xml:space="preserve">Nem volt lehetőség és befogadóképesség erre a kérdésre oda figyelni. Ez a terv nem valósult meg. </w:t>
      </w:r>
    </w:p>
    <w:p w:rsidR="00AB78AC" w:rsidRDefault="00AB78AC" w:rsidP="00AB78AC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Ügyfél elégedettségi kérdőív kidolgozása, mely a személyes szociális munkát állítaná fókuszba. </w:t>
      </w:r>
      <w:r>
        <w:rPr>
          <w:rFonts w:ascii="Times New Roman" w:hAnsi="Times New Roman"/>
          <w:sz w:val="24"/>
          <w:szCs w:val="24"/>
        </w:rPr>
        <w:t xml:space="preserve">Nem volt lehetőség és befogadóképesség erre a kérdésre odafigyelni. Ez a terv nem valósult meg. </w:t>
      </w:r>
    </w:p>
    <w:p w:rsidR="00AB78AC" w:rsidRDefault="004C5B8A" w:rsidP="00AB78AC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Új kollégák betanítása és </w:t>
      </w:r>
      <w:r w:rsidR="00AB78AC">
        <w:rPr>
          <w:rFonts w:ascii="Times New Roman" w:hAnsi="Times New Roman"/>
          <w:i/>
          <w:sz w:val="24"/>
          <w:szCs w:val="24"/>
        </w:rPr>
        <w:t xml:space="preserve">integrálása a teambe. </w:t>
      </w:r>
      <w:r w:rsidR="00AB78AC">
        <w:rPr>
          <w:rFonts w:ascii="Times New Roman" w:hAnsi="Times New Roman"/>
          <w:sz w:val="24"/>
          <w:szCs w:val="24"/>
        </w:rPr>
        <w:t>2 új kolléga került felvételre és betanítá</w:t>
      </w:r>
      <w:r>
        <w:rPr>
          <w:rFonts w:ascii="Times New Roman" w:hAnsi="Times New Roman"/>
          <w:sz w:val="24"/>
          <w:szCs w:val="24"/>
        </w:rPr>
        <w:t>sra. Betanításuk sikeres volt, m</w:t>
      </w:r>
      <w:r w:rsidR="00AB78AC">
        <w:rPr>
          <w:rFonts w:ascii="Times New Roman" w:hAnsi="Times New Roman"/>
          <w:sz w:val="24"/>
          <w:szCs w:val="24"/>
        </w:rPr>
        <w:t xml:space="preserve">a is a Dózsa Átmeneti Szálló teamjének tagja. </w:t>
      </w:r>
      <w:r w:rsidR="00AB78AC">
        <w:rPr>
          <w:rFonts w:ascii="Times New Roman" w:hAnsi="Times New Roman"/>
          <w:i/>
          <w:sz w:val="24"/>
          <w:szCs w:val="24"/>
        </w:rPr>
        <w:t xml:space="preserve">  </w:t>
      </w:r>
    </w:p>
    <w:p w:rsidR="00AB78AC" w:rsidRPr="00AB78AC" w:rsidRDefault="00AB78AC" w:rsidP="00AB78AC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Szállásnyújtó vezetőkkel és szociális munkásokkal a kapcsolat további erősítése. </w:t>
      </w:r>
      <w:r>
        <w:rPr>
          <w:rFonts w:ascii="Times New Roman" w:hAnsi="Times New Roman"/>
          <w:sz w:val="24"/>
          <w:szCs w:val="24"/>
        </w:rPr>
        <w:t>Erről részletessebben írtam a beszámolóm elején.</w:t>
      </w:r>
    </w:p>
    <w:p w:rsidR="00AB78AC" w:rsidRDefault="00AB78AC" w:rsidP="00AB78AC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hAnsi="Times New Roman"/>
          <w:i/>
          <w:sz w:val="24"/>
          <w:szCs w:val="24"/>
        </w:rPr>
        <w:t xml:space="preserve">Csapatépítés, belső kohézió további erősítése. </w:t>
      </w:r>
      <w:r>
        <w:rPr>
          <w:rFonts w:ascii="Times New Roman" w:hAnsi="Times New Roman"/>
          <w:sz w:val="24"/>
          <w:szCs w:val="24"/>
        </w:rPr>
        <w:t>Erről részletessebben írtam a beszámolóm elején.</w:t>
      </w:r>
    </w:p>
    <w:p w:rsidR="004C5B8A" w:rsidRDefault="004C5B8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2E74B5"/>
          <w:kern w:val="3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B78AC" w:rsidRDefault="00AB78AC" w:rsidP="00AB78AC">
      <w:pPr>
        <w:pStyle w:val="Cmsor2"/>
        <w:spacing w:before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AC" w:rsidRDefault="00AB78AC" w:rsidP="00AB78AC">
      <w:pPr>
        <w:pStyle w:val="Cmsor2"/>
        <w:spacing w:before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Személyes szociális munka a Dózsa Átmeneti Szállón – Sipos Anna teamje</w:t>
      </w:r>
    </w:p>
    <w:p w:rsidR="00AB78AC" w:rsidRDefault="00AB78AC" w:rsidP="00AB78AC">
      <w:pPr>
        <w:pStyle w:val="Standard"/>
        <w:spacing w:after="0" w:line="360" w:lineRule="auto"/>
        <w:jc w:val="center"/>
      </w:pPr>
    </w:p>
    <w:p w:rsidR="00AB78AC" w:rsidRDefault="00AB78AC" w:rsidP="00AB78A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AC" w:rsidRDefault="00AB78AC" w:rsidP="00AB78AC">
      <w:pPr>
        <w:pStyle w:val="Cmsor2"/>
        <w:spacing w:before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Változások</w:t>
      </w:r>
    </w:p>
    <w:p w:rsidR="00AB78AC" w:rsidRDefault="00AB78AC" w:rsidP="00AB78A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 2017-es év t</w:t>
      </w:r>
      <w:r w:rsidR="00190D38">
        <w:rPr>
          <w:rFonts w:ascii="Times New Roman" w:hAnsi="Times New Roman" w:cs="Times New Roman"/>
          <w:sz w:val="24"/>
          <w:szCs w:val="24"/>
        </w:rPr>
        <w:t>öbb változást is hozott a Dózsa–</w:t>
      </w:r>
      <w:r>
        <w:rPr>
          <w:rFonts w:ascii="Times New Roman" w:hAnsi="Times New Roman" w:cs="Times New Roman"/>
          <w:sz w:val="24"/>
          <w:szCs w:val="24"/>
        </w:rPr>
        <w:t>Mester Átmeneti Szálló vegyes esetkezelő teamjének életében. Erről a teamről csak januártól augusztusig beszélhetünk, szeptembertől megváltozott a Dózsa Átmeneti Szálló működése, így megszűnt az esetkezelő team.</w:t>
      </w:r>
    </w:p>
    <w:p w:rsidR="00AB78AC" w:rsidRDefault="00AB78AC" w:rsidP="00AB78A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Az év egy megfogyatkozott csapattal indult, mivel Kiss Szilvia 2016 decemberében elhagyta a csapatot. Februárban csatlakozott ezt a h</w:t>
      </w:r>
      <w:r w:rsidR="00190D38">
        <w:rPr>
          <w:rFonts w:ascii="Times New Roman" w:hAnsi="Times New Roman" w:cs="Times New Roman"/>
          <w:sz w:val="24"/>
          <w:szCs w:val="24"/>
        </w:rPr>
        <w:t>elyet betöltendő Balogh Ágnes. Í</w:t>
      </w:r>
      <w:r>
        <w:rPr>
          <w:rFonts w:ascii="Times New Roman" w:hAnsi="Times New Roman" w:cs="Times New Roman"/>
          <w:sz w:val="24"/>
          <w:szCs w:val="24"/>
        </w:rPr>
        <w:t xml:space="preserve">gy a team újra teljes volt, ekkor még a korábbi felállásban, azaz öt fő esetkezelő dolgozott benne, Sipos Anna szakmai vezető irányítása alatt. Hárman a Dózsa Szállón, ketten a Külső mester Átmeneti Szállón segítették az ügyfeleket. Itt most csak a három Dózsás kolléganő, Balogh Ágnes, Fegyver Anikó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Kuhárszky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Tímea tevékenységére térek ki.</w:t>
      </w:r>
    </w:p>
    <w:p w:rsidR="00AB78AC" w:rsidRDefault="00AB78AC" w:rsidP="00AB78AC">
      <w:pPr>
        <w:pStyle w:val="Standard"/>
        <w:spacing w:after="0" w:line="360" w:lineRule="auto"/>
        <w:jc w:val="both"/>
      </w:pPr>
    </w:p>
    <w:p w:rsidR="00AB78AC" w:rsidRDefault="00AB78AC" w:rsidP="00AB78AC">
      <w:pPr>
        <w:pStyle w:val="Cmsor2"/>
        <w:spacing w:before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 Esetkezelés számokban</w:t>
      </w:r>
    </w:p>
    <w:p w:rsidR="00AB78AC" w:rsidRDefault="00AB78AC" w:rsidP="00AB78AC">
      <w:pPr>
        <w:pStyle w:val="Textbody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Fegyver Anikó 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főnek nyújtott személyes szociális munka szolgáltatást. Ebből 16 főt zárt le az év folyamán. Balogh Ágn</w:t>
      </w:r>
      <w:r w:rsidR="00190D38">
        <w:rPr>
          <w:rFonts w:ascii="Times New Roman" w:hAnsi="Times New Roman" w:cs="Times New Roman"/>
          <w:sz w:val="24"/>
          <w:szCs w:val="24"/>
        </w:rPr>
        <w:t>es 21 fővel dolgozott, ebből 7-</w:t>
      </w:r>
      <w:r>
        <w:rPr>
          <w:rFonts w:ascii="Times New Roman" w:hAnsi="Times New Roman" w:cs="Times New Roman"/>
          <w:sz w:val="24"/>
          <w:szCs w:val="24"/>
        </w:rPr>
        <w:t xml:space="preserve">et zárt le. </w:t>
      </w:r>
      <w:proofErr w:type="spellStart"/>
      <w:r>
        <w:rPr>
          <w:rFonts w:ascii="Times New Roman" w:hAnsi="Times New Roman" w:cs="Times New Roman"/>
          <w:sz w:val="24"/>
          <w:szCs w:val="24"/>
        </w:rPr>
        <w:t>Kuhárszky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Tímea 32 fővel dolgozott, 12-t zárt le. Anikó ügyfelei zömmel férfiak, míg Ágnes és Tímea inkább férfiakkal dolgozott. Ez egyrészt a szálló ügyfélkörének jellegzetességéből adódik, másrészt személyes preferenciáikat is tükrözi. Fontos, hogy a szociális munkás olyan ügyfelekkel dolgozzon, akivel jól tud együttműködni, így teamvezetőként mindig szem előtt tartottam, hogy kinek milyen ügyfelet jelölök ki.</w:t>
      </w:r>
    </w:p>
    <w:p w:rsidR="00AB78AC" w:rsidRDefault="00AB78AC" w:rsidP="00AB78AC">
      <w:pPr>
        <w:pStyle w:val="Textbody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Az esetkiosztás a Dózsán külön együttműködést követelt, hiszen az ügyfelek túlnyomó többsége nem a szakmai vezetőnél járt interjún, hanem a másik team szakmai vezetőjénél, Verasztó Edinánál, vagy más szakmai vezetőnél. Így nagy jelentősége volt az interjúk leírásának, hiszen azok alapján kellett dönteni, hogy kihez is kerüljön az ügyfél.</w:t>
      </w:r>
    </w:p>
    <w:p w:rsidR="00AB78AC" w:rsidRDefault="00AB78AC" w:rsidP="00AB78AC">
      <w:pPr>
        <w:pStyle w:val="Cmsor2"/>
        <w:spacing w:before="0" w:line="360" w:lineRule="auto"/>
        <w:jc w:val="both"/>
      </w:pPr>
    </w:p>
    <w:p w:rsidR="00AB78AC" w:rsidRDefault="00AB78AC" w:rsidP="00AB78AC">
      <w:pPr>
        <w:pStyle w:val="Cmsor2"/>
        <w:spacing w:before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 Esetkezelés – tartalmi munka</w:t>
      </w:r>
    </w:p>
    <w:p w:rsidR="00AB78AC" w:rsidRDefault="00AB78AC" w:rsidP="00AB78AC">
      <w:pPr>
        <w:pStyle w:val="Textbody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 Dózsa szállón az elmúlt években észrevehető volt a pszichiátriai beteg ügyfelek számának növekedése. Ez fokozottan érvényes az esetkezelt ügyfelekre, jelentős a skizofrén, depressziós, személyiségzavaros lakók száma. Az ő esetükben kiemelt jelentősége van az esetkezelésnek. Fontos, hogy ezek a betegek eljussanak az orvoshoz, de gy</w:t>
      </w:r>
      <w:r w:rsidR="00AF1AC7">
        <w:rPr>
          <w:rFonts w:ascii="Times New Roman" w:hAnsi="Times New Roman" w:cs="Times New Roman"/>
          <w:sz w:val="24"/>
          <w:szCs w:val="24"/>
        </w:rPr>
        <w:t>akran a szociális munkás feladata</w:t>
      </w:r>
      <w:r>
        <w:rPr>
          <w:rFonts w:ascii="Times New Roman" w:hAnsi="Times New Roman" w:cs="Times New Roman"/>
          <w:sz w:val="24"/>
          <w:szCs w:val="24"/>
        </w:rPr>
        <w:t xml:space="preserve"> az, hogy szembesítse az ügyfelet a betegség tényével. Az is gyakori, hogy a rendszeres orvosi kezelést csak szociális munkás koordinálásával képesek igénybe venni. Az ő esetükben a legnagyobb kihívás egy olyan ellátási forma megcélzása, amely hosszú távon megoldást jelenthet az elhelyezésükre.</w:t>
      </w:r>
    </w:p>
    <w:p w:rsidR="00AB78AC" w:rsidRDefault="00AB78AC" w:rsidP="00AB78AC">
      <w:pPr>
        <w:pStyle w:val="Textbody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Az együttműködés másik iránya a jövedelem növelése. Ez jelentheti az elérhető ellátások megszerzésé</w:t>
      </w:r>
      <w:r w:rsidR="00AF1AC7">
        <w:rPr>
          <w:rFonts w:ascii="Times New Roman" w:hAnsi="Times New Roman" w:cs="Times New Roman"/>
          <w:sz w:val="24"/>
          <w:szCs w:val="24"/>
        </w:rPr>
        <w:t xml:space="preserve">t, vagy munkakeresést. A rendszeres jövedelemmel rendelkező </w:t>
      </w:r>
      <w:r>
        <w:rPr>
          <w:rFonts w:ascii="Times New Roman" w:hAnsi="Times New Roman" w:cs="Times New Roman"/>
          <w:sz w:val="24"/>
          <w:szCs w:val="24"/>
        </w:rPr>
        <w:t>ügyfelek esetében jöhet szóba valamilyen önálló lakhatási forma keresése, tervezése. Ez leggyakrabban a Szobabérlők Háza, de a kiléptető lakások is jó alternatívát jelenthetnek.</w:t>
      </w:r>
    </w:p>
    <w:p w:rsidR="00AB78AC" w:rsidRDefault="00AB78AC" w:rsidP="00AB78AC">
      <w:pPr>
        <w:pStyle w:val="Textbody"/>
        <w:spacing w:after="0" w:line="360" w:lineRule="auto"/>
        <w:jc w:val="both"/>
      </w:pPr>
    </w:p>
    <w:p w:rsidR="00AB78AC" w:rsidRDefault="00AB78AC" w:rsidP="00AB78AC">
      <w:pPr>
        <w:pStyle w:val="Cmsor2"/>
        <w:spacing w:before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 Perspektívák</w:t>
      </w:r>
    </w:p>
    <w:p w:rsidR="00AB78AC" w:rsidRDefault="00AB78AC" w:rsidP="00AB78AC">
      <w:pPr>
        <w:pStyle w:val="Textbody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 Dózsa Átmeneti Szálló átalakítása hosszabb folyamat volt a 2017-es év folyamán. Körülbelül júniusban elkezdődtek a tárgyalások az új rendszerről, ekkor kezdett a team gondolkodni a jövőjén. Szerencsére mindhárom teamtag látta a szerepét az új működésben, így nagyobb zökkenők nélkül sikerült átá</w:t>
      </w:r>
      <w:r w:rsidR="00953CA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lni az új rendszerre.</w:t>
      </w:r>
    </w:p>
    <w:p w:rsidR="00EB0B47" w:rsidRDefault="00EB0B47" w:rsidP="0098719D">
      <w:pPr>
        <w:rPr>
          <w:rFonts w:ascii="Times New Roman" w:hAnsi="Times New Roman" w:cs="Times New Roman"/>
          <w:sz w:val="24"/>
          <w:szCs w:val="24"/>
        </w:rPr>
      </w:pPr>
    </w:p>
    <w:p w:rsidR="00A03AA5" w:rsidRDefault="00A03AA5" w:rsidP="00AB71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3AA5" w:rsidRDefault="00A03AA5" w:rsidP="00AB71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3CA8" w:rsidRDefault="00953CA8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EB0B47" w:rsidRPr="001B4CB8" w:rsidRDefault="00887618" w:rsidP="00AB71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Terveink 2018-ra</w:t>
      </w:r>
      <w:r w:rsidR="00EB0B47" w:rsidRPr="001B4CB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EB0B47" w:rsidRDefault="00DD1F09" w:rsidP="00AB711C">
      <w:pPr>
        <w:rPr>
          <w:rFonts w:ascii="Times New Roman" w:hAnsi="Times New Roman" w:cs="Times New Roman"/>
          <w:b/>
          <w:sz w:val="24"/>
          <w:szCs w:val="24"/>
        </w:rPr>
      </w:pPr>
      <w:r w:rsidRPr="00DD1F09">
        <w:rPr>
          <w:rFonts w:ascii="Times New Roman" w:hAnsi="Times New Roman" w:cs="Times New Roman"/>
          <w:b/>
          <w:sz w:val="24"/>
          <w:szCs w:val="24"/>
        </w:rPr>
        <w:t>Beruházás, felújítás:</w:t>
      </w:r>
    </w:p>
    <w:p w:rsidR="00DD1F09" w:rsidRPr="00AF1AC7" w:rsidRDefault="00DD1F09" w:rsidP="00AF1AC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 harmadik emelet lakószobáiban és a földszinten található aula valamint irodák ablakainak cseréje.</w:t>
      </w:r>
    </w:p>
    <w:p w:rsidR="00DD1F09" w:rsidRPr="00AF1AC7" w:rsidRDefault="00DD1F09" w:rsidP="00AF1AC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 szálló vizesblokkjainak, közösségi helyeinek felújítása, festése. A bútorzat és az elektronikai eszközök cseréje, pótlása.</w:t>
      </w:r>
    </w:p>
    <w:p w:rsidR="00DD1F09" w:rsidRPr="00AF1AC7" w:rsidRDefault="00887618" w:rsidP="00AF1AC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 kollégák irodáiban az</w:t>
      </w:r>
      <w:r w:rsidR="00DD1F09" w:rsidRPr="00AF1AC7">
        <w:rPr>
          <w:rFonts w:ascii="Times New Roman" w:hAnsi="Times New Roman" w:cs="Times New Roman"/>
          <w:sz w:val="24"/>
          <w:szCs w:val="24"/>
        </w:rPr>
        <w:t xml:space="preserve"> elhasználódott </w:t>
      </w:r>
      <w:r w:rsidRPr="00AF1AC7">
        <w:rPr>
          <w:rFonts w:ascii="Times New Roman" w:hAnsi="Times New Roman" w:cs="Times New Roman"/>
          <w:sz w:val="24"/>
          <w:szCs w:val="24"/>
        </w:rPr>
        <w:t>bútorzat cseréje.</w:t>
      </w:r>
    </w:p>
    <w:p w:rsidR="00887618" w:rsidRPr="00AF1AC7" w:rsidRDefault="00887618" w:rsidP="00AF1AC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Az Aula felszerelése asztalokkal, székekkel, hogy a szállá</w:t>
      </w:r>
      <w:r w:rsidR="00AF1AC7" w:rsidRPr="00AF1AC7">
        <w:rPr>
          <w:rFonts w:ascii="Times New Roman" w:hAnsi="Times New Roman" w:cs="Times New Roman"/>
          <w:sz w:val="24"/>
          <w:szCs w:val="24"/>
        </w:rPr>
        <w:t>son lakók látogatóit kulturált környezetben</w:t>
      </w:r>
      <w:r w:rsidRPr="00AF1AC7">
        <w:rPr>
          <w:rFonts w:ascii="Times New Roman" w:hAnsi="Times New Roman" w:cs="Times New Roman"/>
          <w:sz w:val="24"/>
          <w:szCs w:val="24"/>
        </w:rPr>
        <w:t xml:space="preserve"> tudjuk fogadni. </w:t>
      </w:r>
    </w:p>
    <w:p w:rsidR="00887618" w:rsidRPr="00AF1AC7" w:rsidRDefault="00887618" w:rsidP="00AF1AC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 kollégák részére egy ebédlő, társalgó</w:t>
      </w:r>
      <w:r w:rsidR="008F13CC" w:rsidRPr="00AF1AC7">
        <w:rPr>
          <w:rFonts w:ascii="Times New Roman" w:hAnsi="Times New Roman" w:cs="Times New Roman"/>
          <w:sz w:val="24"/>
          <w:szCs w:val="24"/>
        </w:rPr>
        <w:t xml:space="preserve"> kialakítása.</w:t>
      </w:r>
    </w:p>
    <w:p w:rsidR="008F13CC" w:rsidRPr="00AF1AC7" w:rsidRDefault="008F13CC" w:rsidP="00AF1AC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 Recepció helyiség felújítása.</w:t>
      </w:r>
    </w:p>
    <w:p w:rsidR="008F13CC" w:rsidRPr="00AF1AC7" w:rsidRDefault="008F13CC" w:rsidP="00AF1AC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 szállás lakószobáinak komplett zárcseréje, az ún. vezérkulcsos rendszer visszaállítása, mely nagyban megkönnyítené pl. a rovarirtások alkalmával a szobák nyitását-zárást, továbbá tűzvédelem szempontjából is fontos lenne egy „mindent” nyitó kulcs.</w:t>
      </w:r>
    </w:p>
    <w:p w:rsidR="008F13CC" w:rsidRDefault="008F13CC" w:rsidP="00AB711C">
      <w:pPr>
        <w:rPr>
          <w:rFonts w:ascii="Times New Roman" w:hAnsi="Times New Roman" w:cs="Times New Roman"/>
          <w:b/>
          <w:sz w:val="24"/>
          <w:szCs w:val="24"/>
        </w:rPr>
      </w:pPr>
      <w:r w:rsidRPr="008F13CC">
        <w:rPr>
          <w:rFonts w:ascii="Times New Roman" w:hAnsi="Times New Roman" w:cs="Times New Roman"/>
          <w:b/>
          <w:sz w:val="24"/>
          <w:szCs w:val="24"/>
        </w:rPr>
        <w:t>Szakmai munka, teamépítés:</w:t>
      </w:r>
    </w:p>
    <w:p w:rsidR="00A03AA5" w:rsidRPr="00AF1AC7" w:rsidRDefault="00A03AA5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Az</w:t>
      </w:r>
      <w:r w:rsidR="00C05B03" w:rsidRPr="00AF1AC7">
        <w:rPr>
          <w:rFonts w:ascii="Times New Roman" w:hAnsi="Times New Roman" w:cs="Times New Roman"/>
          <w:sz w:val="24"/>
          <w:szCs w:val="24"/>
        </w:rPr>
        <w:t xml:space="preserve"> 1/</w:t>
      </w:r>
      <w:r w:rsidR="00AF1AC7">
        <w:rPr>
          <w:rFonts w:ascii="Times New Roman" w:hAnsi="Times New Roman" w:cs="Times New Roman"/>
          <w:sz w:val="24"/>
          <w:szCs w:val="24"/>
        </w:rPr>
        <w:t>2000-es ún. Szakmai rendelet módosítását követően 2018-ban</w:t>
      </w:r>
      <w:r w:rsidR="00C05B03" w:rsidRPr="00AF1AC7">
        <w:rPr>
          <w:rFonts w:ascii="Times New Roman" w:hAnsi="Times New Roman" w:cs="Times New Roman"/>
          <w:sz w:val="24"/>
          <w:szCs w:val="24"/>
        </w:rPr>
        <w:t xml:space="preserve"> a hajléktalanokat ellátó intézménytípusok szakmai létszámának összetételében változások történnek. Ezen változások tükrében szeretnénk újra gondolni a létszámunk alakulását.</w:t>
      </w:r>
    </w:p>
    <w:p w:rsidR="008F13CC" w:rsidRPr="00AF1AC7" w:rsidRDefault="008F13CC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Szakmai munkánk színvonalának további emelése, megőrizve a korábbi rendszerek jó elemeit.</w:t>
      </w:r>
    </w:p>
    <w:p w:rsidR="00E85113" w:rsidRPr="00AF1AC7" w:rsidRDefault="00E85113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Nagyobb hangsúlyt kívá</w:t>
      </w:r>
      <w:r w:rsidR="00AF1AC7" w:rsidRPr="00AF1AC7">
        <w:rPr>
          <w:rFonts w:ascii="Times New Roman" w:hAnsi="Times New Roman" w:cs="Times New Roman"/>
          <w:sz w:val="24"/>
          <w:szCs w:val="24"/>
        </w:rPr>
        <w:t>nunk fektetni az esetmegbeszélő</w:t>
      </w:r>
      <w:r w:rsidRPr="00AF1AC7">
        <w:rPr>
          <w:rFonts w:ascii="Times New Roman" w:hAnsi="Times New Roman" w:cs="Times New Roman"/>
          <w:sz w:val="24"/>
          <w:szCs w:val="24"/>
        </w:rPr>
        <w:t xml:space="preserve"> teamekre.</w:t>
      </w:r>
    </w:p>
    <w:p w:rsidR="008F13CC" w:rsidRPr="00AF1AC7" w:rsidRDefault="008F13CC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Világos keretek meghatározása, a már meglévő keretek betartása a szakmai munkánkban, alapul véve a tavaly ősszel közösen (a volt „kulcs” szakmai vezetőkkel és a volt csoportvezetőkkel) megalkotott integrációs tervet.</w:t>
      </w:r>
    </w:p>
    <w:p w:rsidR="008F13CC" w:rsidRPr="00AF1AC7" w:rsidRDefault="008F13CC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 csoportmunka, közösségi programok erősítése és támogatása a szállón</w:t>
      </w:r>
      <w:r w:rsidR="00E85113" w:rsidRPr="00AF1AC7">
        <w:rPr>
          <w:rFonts w:ascii="Times New Roman" w:hAnsi="Times New Roman" w:cs="Times New Roman"/>
          <w:sz w:val="24"/>
          <w:szCs w:val="24"/>
        </w:rPr>
        <w:t>.</w:t>
      </w:r>
    </w:p>
    <w:p w:rsidR="00E85113" w:rsidRPr="00AF1AC7" w:rsidRDefault="00E85113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Az egységes szakmai szemlélet további erősítése.</w:t>
      </w:r>
    </w:p>
    <w:p w:rsidR="00E85113" w:rsidRPr="00AF1AC7" w:rsidRDefault="00E85113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Teamkohézió erősítés szabadidős és szakmai programokkal egyaránt.</w:t>
      </w:r>
    </w:p>
    <w:p w:rsidR="00E85113" w:rsidRPr="00AF1AC7" w:rsidRDefault="00E85113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Odafigyelés a kollégák szakmai fejlődésére, szakmai problémáikra.</w:t>
      </w:r>
    </w:p>
    <w:p w:rsidR="00E85113" w:rsidRPr="00AF1AC7" w:rsidRDefault="00E85113" w:rsidP="00AF1AC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AC7">
        <w:rPr>
          <w:rFonts w:ascii="Times New Roman" w:hAnsi="Times New Roman" w:cs="Times New Roman"/>
          <w:sz w:val="24"/>
          <w:szCs w:val="24"/>
        </w:rPr>
        <w:t>Közös irányvonal, közös tervezet kidolgozása a szállás szakmai programjára és a profiltisz</w:t>
      </w:r>
      <w:r w:rsidR="00953CA8" w:rsidRPr="00AF1AC7">
        <w:rPr>
          <w:rFonts w:ascii="Times New Roman" w:hAnsi="Times New Roman" w:cs="Times New Roman"/>
          <w:sz w:val="24"/>
          <w:szCs w:val="24"/>
        </w:rPr>
        <w:t>t</w:t>
      </w:r>
      <w:r w:rsidRPr="00AF1AC7">
        <w:rPr>
          <w:rFonts w:ascii="Times New Roman" w:hAnsi="Times New Roman" w:cs="Times New Roman"/>
          <w:sz w:val="24"/>
          <w:szCs w:val="24"/>
        </w:rPr>
        <w:t>ítás lehetséges irányvonalaira.</w:t>
      </w:r>
    </w:p>
    <w:sectPr w:rsidR="00E85113" w:rsidRPr="00AF1AC7" w:rsidSect="00777B7A">
      <w:footerReference w:type="default" r:id="rId13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98" w:rsidRDefault="00364D98" w:rsidP="00FB360C">
      <w:pPr>
        <w:spacing w:after="0" w:line="240" w:lineRule="auto"/>
      </w:pPr>
      <w:r>
        <w:separator/>
      </w:r>
    </w:p>
  </w:endnote>
  <w:endnote w:type="continuationSeparator" w:id="0">
    <w:p w:rsidR="00364D98" w:rsidRDefault="00364D98" w:rsidP="00FB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427" w:rsidRDefault="00A1742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44CF3">
      <w:rPr>
        <w:noProof/>
      </w:rPr>
      <w:t>21</w:t>
    </w:r>
    <w:r>
      <w:fldChar w:fldCharType="end"/>
    </w:r>
  </w:p>
  <w:p w:rsidR="00A17427" w:rsidRDefault="00A1742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98" w:rsidRDefault="00364D98" w:rsidP="00FB360C">
      <w:pPr>
        <w:spacing w:after="0" w:line="240" w:lineRule="auto"/>
      </w:pPr>
      <w:r>
        <w:separator/>
      </w:r>
    </w:p>
  </w:footnote>
  <w:footnote w:type="continuationSeparator" w:id="0">
    <w:p w:rsidR="00364D98" w:rsidRDefault="00364D98" w:rsidP="00FB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B38"/>
    <w:multiLevelType w:val="hybridMultilevel"/>
    <w:tmpl w:val="F5C62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1EEE"/>
    <w:multiLevelType w:val="hybridMultilevel"/>
    <w:tmpl w:val="C06A2ABC"/>
    <w:lvl w:ilvl="0" w:tplc="6D34DFF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72275"/>
    <w:multiLevelType w:val="hybridMultilevel"/>
    <w:tmpl w:val="14DE09A4"/>
    <w:lvl w:ilvl="0" w:tplc="DDB62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DD5F8F"/>
    <w:multiLevelType w:val="hybridMultilevel"/>
    <w:tmpl w:val="62143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10F6"/>
    <w:multiLevelType w:val="hybridMultilevel"/>
    <w:tmpl w:val="B498D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4B"/>
    <w:rsid w:val="000011F1"/>
    <w:rsid w:val="00001593"/>
    <w:rsid w:val="00003A98"/>
    <w:rsid w:val="0000699E"/>
    <w:rsid w:val="00013F36"/>
    <w:rsid w:val="00017E31"/>
    <w:rsid w:val="0003635B"/>
    <w:rsid w:val="000447B0"/>
    <w:rsid w:val="00047C15"/>
    <w:rsid w:val="00056057"/>
    <w:rsid w:val="00064ADB"/>
    <w:rsid w:val="00070260"/>
    <w:rsid w:val="000740E0"/>
    <w:rsid w:val="00083F15"/>
    <w:rsid w:val="000B1847"/>
    <w:rsid w:val="000B371B"/>
    <w:rsid w:val="000C46B5"/>
    <w:rsid w:val="000F0A14"/>
    <w:rsid w:val="001007B0"/>
    <w:rsid w:val="00106085"/>
    <w:rsid w:val="00152701"/>
    <w:rsid w:val="001676F3"/>
    <w:rsid w:val="00175D67"/>
    <w:rsid w:val="00176BB7"/>
    <w:rsid w:val="00190D38"/>
    <w:rsid w:val="0019619C"/>
    <w:rsid w:val="001A5F0C"/>
    <w:rsid w:val="001B3332"/>
    <w:rsid w:val="001B4CB8"/>
    <w:rsid w:val="001C44AE"/>
    <w:rsid w:val="001D1A62"/>
    <w:rsid w:val="001F6E28"/>
    <w:rsid w:val="002009D6"/>
    <w:rsid w:val="00204D6E"/>
    <w:rsid w:val="0022121A"/>
    <w:rsid w:val="00252347"/>
    <w:rsid w:val="00271A64"/>
    <w:rsid w:val="002857E5"/>
    <w:rsid w:val="00294919"/>
    <w:rsid w:val="002A5CA0"/>
    <w:rsid w:val="002B5CD1"/>
    <w:rsid w:val="0030572D"/>
    <w:rsid w:val="003505E5"/>
    <w:rsid w:val="00364D98"/>
    <w:rsid w:val="0037694F"/>
    <w:rsid w:val="003970C3"/>
    <w:rsid w:val="003A17B4"/>
    <w:rsid w:val="003A42AE"/>
    <w:rsid w:val="003B002E"/>
    <w:rsid w:val="003B0066"/>
    <w:rsid w:val="003C0E91"/>
    <w:rsid w:val="003C7D6F"/>
    <w:rsid w:val="003E20AC"/>
    <w:rsid w:val="00426CB1"/>
    <w:rsid w:val="00427DE3"/>
    <w:rsid w:val="0044389B"/>
    <w:rsid w:val="00443EAC"/>
    <w:rsid w:val="00450E54"/>
    <w:rsid w:val="00453F33"/>
    <w:rsid w:val="00460080"/>
    <w:rsid w:val="00461C98"/>
    <w:rsid w:val="00461E7E"/>
    <w:rsid w:val="0046202D"/>
    <w:rsid w:val="00465B5D"/>
    <w:rsid w:val="00466752"/>
    <w:rsid w:val="00470F55"/>
    <w:rsid w:val="00474E4C"/>
    <w:rsid w:val="00487C9B"/>
    <w:rsid w:val="004B11F0"/>
    <w:rsid w:val="004C48DC"/>
    <w:rsid w:val="004C5B8A"/>
    <w:rsid w:val="004D4403"/>
    <w:rsid w:val="004D7BB3"/>
    <w:rsid w:val="004E487C"/>
    <w:rsid w:val="005013E4"/>
    <w:rsid w:val="0052024F"/>
    <w:rsid w:val="00520C90"/>
    <w:rsid w:val="005210A7"/>
    <w:rsid w:val="005271AD"/>
    <w:rsid w:val="00541F72"/>
    <w:rsid w:val="005857BA"/>
    <w:rsid w:val="00590637"/>
    <w:rsid w:val="005A460B"/>
    <w:rsid w:val="005C671B"/>
    <w:rsid w:val="005D28A9"/>
    <w:rsid w:val="005F2EB6"/>
    <w:rsid w:val="006021D9"/>
    <w:rsid w:val="00611382"/>
    <w:rsid w:val="006347FA"/>
    <w:rsid w:val="0067322B"/>
    <w:rsid w:val="00680855"/>
    <w:rsid w:val="00685677"/>
    <w:rsid w:val="0069599E"/>
    <w:rsid w:val="006963DD"/>
    <w:rsid w:val="006A7C8E"/>
    <w:rsid w:val="006B65CA"/>
    <w:rsid w:val="006C6AB6"/>
    <w:rsid w:val="006C713A"/>
    <w:rsid w:val="006C7554"/>
    <w:rsid w:val="006F42E6"/>
    <w:rsid w:val="00725436"/>
    <w:rsid w:val="00727308"/>
    <w:rsid w:val="00755480"/>
    <w:rsid w:val="00765E55"/>
    <w:rsid w:val="00774893"/>
    <w:rsid w:val="00775549"/>
    <w:rsid w:val="00777B7A"/>
    <w:rsid w:val="00785AB0"/>
    <w:rsid w:val="007B45B9"/>
    <w:rsid w:val="007B5B81"/>
    <w:rsid w:val="00801306"/>
    <w:rsid w:val="00810144"/>
    <w:rsid w:val="0081637D"/>
    <w:rsid w:val="008247B1"/>
    <w:rsid w:val="008417EF"/>
    <w:rsid w:val="008458C7"/>
    <w:rsid w:val="00874611"/>
    <w:rsid w:val="00885F3F"/>
    <w:rsid w:val="00887618"/>
    <w:rsid w:val="00896018"/>
    <w:rsid w:val="008A0D1B"/>
    <w:rsid w:val="008B73DF"/>
    <w:rsid w:val="008C6723"/>
    <w:rsid w:val="008D31A3"/>
    <w:rsid w:val="008F13CC"/>
    <w:rsid w:val="00902BF9"/>
    <w:rsid w:val="009301E0"/>
    <w:rsid w:val="00933759"/>
    <w:rsid w:val="00953CA8"/>
    <w:rsid w:val="00972F4B"/>
    <w:rsid w:val="00974A08"/>
    <w:rsid w:val="00977CB3"/>
    <w:rsid w:val="009817F5"/>
    <w:rsid w:val="0098719D"/>
    <w:rsid w:val="009A4EAF"/>
    <w:rsid w:val="009B1431"/>
    <w:rsid w:val="009B50A0"/>
    <w:rsid w:val="009B7C01"/>
    <w:rsid w:val="009C716E"/>
    <w:rsid w:val="009E7992"/>
    <w:rsid w:val="00A03AA5"/>
    <w:rsid w:val="00A054E2"/>
    <w:rsid w:val="00A17427"/>
    <w:rsid w:val="00A22C55"/>
    <w:rsid w:val="00A40325"/>
    <w:rsid w:val="00A47281"/>
    <w:rsid w:val="00A5047A"/>
    <w:rsid w:val="00A506FF"/>
    <w:rsid w:val="00A6208E"/>
    <w:rsid w:val="00A855E9"/>
    <w:rsid w:val="00A912E3"/>
    <w:rsid w:val="00A9134A"/>
    <w:rsid w:val="00AB711C"/>
    <w:rsid w:val="00AB78AC"/>
    <w:rsid w:val="00AE0FAC"/>
    <w:rsid w:val="00AE105F"/>
    <w:rsid w:val="00AF1AC7"/>
    <w:rsid w:val="00AF24FE"/>
    <w:rsid w:val="00B30241"/>
    <w:rsid w:val="00B3207D"/>
    <w:rsid w:val="00B34FE5"/>
    <w:rsid w:val="00B356D5"/>
    <w:rsid w:val="00B62178"/>
    <w:rsid w:val="00B76B2F"/>
    <w:rsid w:val="00B821BF"/>
    <w:rsid w:val="00B8780F"/>
    <w:rsid w:val="00BA3CAF"/>
    <w:rsid w:val="00BD3CED"/>
    <w:rsid w:val="00BE3376"/>
    <w:rsid w:val="00BE67D7"/>
    <w:rsid w:val="00C05B03"/>
    <w:rsid w:val="00C11077"/>
    <w:rsid w:val="00C44CF3"/>
    <w:rsid w:val="00C74CB8"/>
    <w:rsid w:val="00C77BCE"/>
    <w:rsid w:val="00C860EB"/>
    <w:rsid w:val="00C918AE"/>
    <w:rsid w:val="00D101A9"/>
    <w:rsid w:val="00D12938"/>
    <w:rsid w:val="00D20182"/>
    <w:rsid w:val="00D57048"/>
    <w:rsid w:val="00D7683E"/>
    <w:rsid w:val="00DD1F09"/>
    <w:rsid w:val="00DF1EC7"/>
    <w:rsid w:val="00E02D8E"/>
    <w:rsid w:val="00E0559F"/>
    <w:rsid w:val="00E31E98"/>
    <w:rsid w:val="00E33953"/>
    <w:rsid w:val="00E35138"/>
    <w:rsid w:val="00E35A3C"/>
    <w:rsid w:val="00E35C07"/>
    <w:rsid w:val="00E43E0A"/>
    <w:rsid w:val="00E60872"/>
    <w:rsid w:val="00E85113"/>
    <w:rsid w:val="00E941A8"/>
    <w:rsid w:val="00E977FD"/>
    <w:rsid w:val="00EA0F2B"/>
    <w:rsid w:val="00EA3386"/>
    <w:rsid w:val="00EA4B0A"/>
    <w:rsid w:val="00EB0B47"/>
    <w:rsid w:val="00EC642F"/>
    <w:rsid w:val="00ED0F84"/>
    <w:rsid w:val="00EF3148"/>
    <w:rsid w:val="00EF6D28"/>
    <w:rsid w:val="00F15E00"/>
    <w:rsid w:val="00F32C05"/>
    <w:rsid w:val="00F40058"/>
    <w:rsid w:val="00F43C2E"/>
    <w:rsid w:val="00F723C2"/>
    <w:rsid w:val="00FB360C"/>
    <w:rsid w:val="00FC4C88"/>
    <w:rsid w:val="00FD46B7"/>
    <w:rsid w:val="00FE1C28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338648-6E98-4AD0-B1C6-98CA7D69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0F84"/>
    <w:pPr>
      <w:spacing w:after="200" w:line="360" w:lineRule="auto"/>
      <w:jc w:val="both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AB78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Standard"/>
    <w:next w:val="Textbody"/>
    <w:link w:val="Cmsor2Char"/>
    <w:semiHidden/>
    <w:unhideWhenUsed/>
    <w:qFormat/>
    <w:locked/>
    <w:rsid w:val="00AB78AC"/>
    <w:pPr>
      <w:keepNext/>
      <w:keepLines/>
      <w:spacing w:before="40" w:after="0" w:line="254" w:lineRule="auto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97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72F4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9E7992"/>
    <w:pPr>
      <w:ind w:left="720"/>
    </w:pPr>
  </w:style>
  <w:style w:type="table" w:styleId="Rcsostblzat">
    <w:name w:val="Table Grid"/>
    <w:basedOn w:val="Normltblzat"/>
    <w:uiPriority w:val="99"/>
    <w:locked/>
    <w:rsid w:val="00B3207D"/>
    <w:pPr>
      <w:spacing w:after="200" w:line="36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rsid w:val="00426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locked/>
    <w:rsid w:val="00426CB1"/>
    <w:rPr>
      <w:rFonts w:ascii="Courier New" w:hAnsi="Courier New" w:cs="Courier New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B360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B360C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FB360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B360C"/>
    <w:rPr>
      <w:rFonts w:cs="Calibri"/>
      <w:lang w:eastAsia="en-US"/>
    </w:rPr>
  </w:style>
  <w:style w:type="character" w:customStyle="1" w:styleId="Cmsor2Char">
    <w:name w:val="Címsor 2 Char"/>
    <w:link w:val="Cmsor2"/>
    <w:semiHidden/>
    <w:rsid w:val="00AB78AC"/>
    <w:rPr>
      <w:rFonts w:ascii="Calibri Light" w:eastAsia="Times New Roman" w:hAnsi="Calibri Light" w:cs="Calibri Light"/>
      <w:color w:val="2E74B5"/>
      <w:kern w:val="3"/>
      <w:sz w:val="26"/>
      <w:szCs w:val="26"/>
    </w:rPr>
  </w:style>
  <w:style w:type="paragraph" w:customStyle="1" w:styleId="Standard">
    <w:name w:val="Standard"/>
    <w:rsid w:val="00AB78AC"/>
    <w:pPr>
      <w:suppressAutoHyphens/>
      <w:autoSpaceDN w:val="0"/>
      <w:spacing w:after="200" w:line="276" w:lineRule="auto"/>
    </w:pPr>
    <w:rPr>
      <w:rFonts w:eastAsia="Times New Roman" w:cs="Calibri"/>
      <w:kern w:val="3"/>
      <w:sz w:val="22"/>
      <w:szCs w:val="22"/>
    </w:rPr>
  </w:style>
  <w:style w:type="paragraph" w:customStyle="1" w:styleId="Textbody">
    <w:name w:val="Text body"/>
    <w:basedOn w:val="Standard"/>
    <w:rsid w:val="00AB78AC"/>
    <w:pPr>
      <w:spacing w:after="120"/>
    </w:pPr>
  </w:style>
  <w:style w:type="character" w:customStyle="1" w:styleId="Cmsor1Char">
    <w:name w:val="Címsor 1 Char"/>
    <w:link w:val="Cmsor1"/>
    <w:rsid w:val="00AB78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Életkori</a:t>
            </a:r>
            <a:r>
              <a:rPr lang="hu-HU" baseline="0"/>
              <a:t> megoszlás (</a:t>
            </a:r>
            <a:r>
              <a:rPr lang="en-US"/>
              <a:t>%</a:t>
            </a:r>
            <a:r>
              <a:rPr lang="hu-HU"/>
              <a:t>)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[Statisztika.xls]életkor!$H$7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[Statisztika.xls]életkor!$F$8:$F$15</c:f>
              <c:strCache>
                <c:ptCount val="8"/>
                <c:pt idx="0">
                  <c:v>18-39</c:v>
                </c:pt>
                <c:pt idx="1">
                  <c:v>40-59</c:v>
                </c:pt>
                <c:pt idx="2">
                  <c:v>60-64</c:v>
                </c:pt>
                <c:pt idx="3">
                  <c:v>65-69</c:v>
                </c:pt>
                <c:pt idx="4">
                  <c:v>70-74</c:v>
                </c:pt>
                <c:pt idx="5">
                  <c:v>75-79</c:v>
                </c:pt>
                <c:pt idx="6">
                  <c:v>80-89</c:v>
                </c:pt>
                <c:pt idx="7">
                  <c:v>90-</c:v>
                </c:pt>
              </c:strCache>
            </c:strRef>
          </c:cat>
          <c:val>
            <c:numRef>
              <c:f>[Statisztika.xls]életkor!$H$8:$H$15</c:f>
              <c:numCache>
                <c:formatCode>0%</c:formatCode>
                <c:ptCount val="8"/>
                <c:pt idx="0">
                  <c:v>0.1192468619246862</c:v>
                </c:pt>
                <c:pt idx="1">
                  <c:v>0.50418410041841</c:v>
                </c:pt>
                <c:pt idx="2">
                  <c:v>0.20083682008368201</c:v>
                </c:pt>
                <c:pt idx="3">
                  <c:v>0.10460251046025104</c:v>
                </c:pt>
                <c:pt idx="4">
                  <c:v>5.2301255230125521E-2</c:v>
                </c:pt>
                <c:pt idx="5">
                  <c:v>1.4644351464435146E-2</c:v>
                </c:pt>
                <c:pt idx="6">
                  <c:v>4.1841004184100415E-3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70-4E2A-9357-71961F0B7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065864"/>
        <c:axId val="124237488"/>
        <c:axId val="0"/>
      </c:bar3DChart>
      <c:catAx>
        <c:axId val="4606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4237488"/>
        <c:crosses val="autoZero"/>
        <c:auto val="1"/>
        <c:lblAlgn val="ctr"/>
        <c:lblOffset val="100"/>
        <c:noMultiLvlLbl val="0"/>
      </c:catAx>
      <c:valAx>
        <c:axId val="12423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60658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Nemek aránya (%)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[Statisztika.xls]nemek!$G$5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10-4638-B661-5EAA4BE060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10-4638-B661-5EAA4BE060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[Statisztika.xls]nemek!$E$6:$E$7</c:f>
              <c:strCache>
                <c:ptCount val="2"/>
                <c:pt idx="0">
                  <c:v>Férfi</c:v>
                </c:pt>
                <c:pt idx="1">
                  <c:v>Nő</c:v>
                </c:pt>
              </c:strCache>
            </c:strRef>
          </c:cat>
          <c:val>
            <c:numRef>
              <c:f>[Statisztika.xls]nemek!$G$6:$G$7</c:f>
              <c:numCache>
                <c:formatCode>0%</c:formatCode>
                <c:ptCount val="2"/>
                <c:pt idx="0">
                  <c:v>0.49163179916317989</c:v>
                </c:pt>
                <c:pt idx="1">
                  <c:v>0.50836820083682011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10-4638-B661-5EAA4BE060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A ki és be költözések alakulása 2017-ben (fő)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'[Statisztika.xls]Ki be'!$D$5</c:f>
              <c:strCache>
                <c:ptCount val="1"/>
                <c:pt idx="0">
                  <c:v>Beköltözöttek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'[Statisztika.xls]Ki be'!$C$6:$C$17</c:f>
              <c:strCache>
                <c:ptCount val="12"/>
                <c:pt idx="0">
                  <c:v>Január </c:v>
                </c:pt>
                <c:pt idx="1">
                  <c:v>Február</c:v>
                </c:pt>
                <c:pt idx="2">
                  <c:v>Március</c:v>
                </c:pt>
                <c:pt idx="3">
                  <c:v>Április</c:v>
                </c:pt>
                <c:pt idx="4">
                  <c:v>Május</c:v>
                </c:pt>
                <c:pt idx="5">
                  <c:v>Június</c:v>
                </c:pt>
                <c:pt idx="6">
                  <c:v>Július</c:v>
                </c:pt>
                <c:pt idx="7">
                  <c:v>Augusztus</c:v>
                </c:pt>
                <c:pt idx="8">
                  <c:v>Szeptember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'[Statisztika.xls]Ki be'!$D$6:$D$17</c:f>
              <c:numCache>
                <c:formatCode>General</c:formatCode>
                <c:ptCount val="12"/>
                <c:pt idx="0">
                  <c:v>20</c:v>
                </c:pt>
                <c:pt idx="1">
                  <c:v>7</c:v>
                </c:pt>
                <c:pt idx="2">
                  <c:v>11</c:v>
                </c:pt>
                <c:pt idx="3">
                  <c:v>2</c:v>
                </c:pt>
                <c:pt idx="4">
                  <c:v>17</c:v>
                </c:pt>
                <c:pt idx="5">
                  <c:v>16</c:v>
                </c:pt>
                <c:pt idx="6">
                  <c:v>34</c:v>
                </c:pt>
                <c:pt idx="7">
                  <c:v>21</c:v>
                </c:pt>
                <c:pt idx="8">
                  <c:v>26</c:v>
                </c:pt>
                <c:pt idx="9">
                  <c:v>14</c:v>
                </c:pt>
                <c:pt idx="10">
                  <c:v>9</c:v>
                </c:pt>
                <c:pt idx="11">
                  <c:v>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875-44F5-9306-2BB01A95183B}"/>
            </c:ext>
          </c:extLst>
        </c:ser>
        <c:ser>
          <c:idx val="1"/>
          <c:order val="1"/>
          <c:tx>
            <c:strRef>
              <c:f>'[Statisztika.xls]Ki be'!$E$5</c:f>
              <c:strCache>
                <c:ptCount val="1"/>
                <c:pt idx="0">
                  <c:v>Kiköltözöttek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'[Statisztika.xls]Ki be'!$C$6:$C$17</c:f>
              <c:strCache>
                <c:ptCount val="12"/>
                <c:pt idx="0">
                  <c:v>Január </c:v>
                </c:pt>
                <c:pt idx="1">
                  <c:v>Február</c:v>
                </c:pt>
                <c:pt idx="2">
                  <c:v>Március</c:v>
                </c:pt>
                <c:pt idx="3">
                  <c:v>Április</c:v>
                </c:pt>
                <c:pt idx="4">
                  <c:v>Május</c:v>
                </c:pt>
                <c:pt idx="5">
                  <c:v>Június</c:v>
                </c:pt>
                <c:pt idx="6">
                  <c:v>Július</c:v>
                </c:pt>
                <c:pt idx="7">
                  <c:v>Augusztus</c:v>
                </c:pt>
                <c:pt idx="8">
                  <c:v>Szeptember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'[Statisztika.xls]Ki be'!$E$6:$E$17</c:f>
              <c:numCache>
                <c:formatCode>General</c:formatCode>
                <c:ptCount val="12"/>
                <c:pt idx="0">
                  <c:v>14</c:v>
                </c:pt>
                <c:pt idx="1">
                  <c:v>7</c:v>
                </c:pt>
                <c:pt idx="2">
                  <c:v>21</c:v>
                </c:pt>
                <c:pt idx="3">
                  <c:v>26</c:v>
                </c:pt>
                <c:pt idx="4">
                  <c:v>16</c:v>
                </c:pt>
                <c:pt idx="5">
                  <c:v>19</c:v>
                </c:pt>
                <c:pt idx="6">
                  <c:v>17</c:v>
                </c:pt>
                <c:pt idx="7">
                  <c:v>27</c:v>
                </c:pt>
                <c:pt idx="8">
                  <c:v>12</c:v>
                </c:pt>
                <c:pt idx="9">
                  <c:v>24</c:v>
                </c:pt>
                <c:pt idx="10">
                  <c:v>10</c:v>
                </c:pt>
                <c:pt idx="11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875-44F5-9306-2BB01A951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087784"/>
        <c:axId val="123783624"/>
      </c:lineChart>
      <c:catAx>
        <c:axId val="111087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3783624"/>
        <c:crosses val="autoZero"/>
        <c:auto val="1"/>
        <c:lblAlgn val="ctr"/>
        <c:lblOffset val="100"/>
        <c:noMultiLvlLbl val="0"/>
      </c:catAx>
      <c:valAx>
        <c:axId val="123783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110877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Dózsa Átmeneti kiköltözött lakók </a:t>
            </a:r>
          </a:p>
          <a:p>
            <a:pPr>
              <a:defRPr/>
            </a:pPr>
            <a:r>
              <a:rPr lang="hu-HU"/>
              <a:t>2017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'[szakmai beszámolóhoz.xlsx]diagramm'!$A$2:$A$13</c:f>
              <c:strCache>
                <c:ptCount val="12"/>
                <c:pt idx="0">
                  <c:v>ismeretlen</c:v>
                </c:pt>
                <c:pt idx="1">
                  <c:v>fapad</c:v>
                </c:pt>
                <c:pt idx="2">
                  <c:v>család</c:v>
                </c:pt>
                <c:pt idx="3">
                  <c:v>átmeneti</c:v>
                </c:pt>
                <c:pt idx="4">
                  <c:v>egyéb</c:v>
                </c:pt>
                <c:pt idx="5">
                  <c:v>munkásszálló</c:v>
                </c:pt>
                <c:pt idx="6">
                  <c:v>albérlet</c:v>
                </c:pt>
                <c:pt idx="7">
                  <c:v>kórház</c:v>
                </c:pt>
                <c:pt idx="8">
                  <c:v>elhunyt</c:v>
                </c:pt>
                <c:pt idx="9">
                  <c:v>szoc. Otthon</c:v>
                </c:pt>
                <c:pt idx="10">
                  <c:v>utca</c:v>
                </c:pt>
                <c:pt idx="11">
                  <c:v>börtön</c:v>
                </c:pt>
              </c:strCache>
            </c:strRef>
          </c:cat>
          <c:val>
            <c:numRef>
              <c:f>'[szakmai beszámolóhoz.xlsx]diagramm'!$B$2:$B$13</c:f>
              <c:numCache>
                <c:formatCode>General</c:formatCode>
                <c:ptCount val="12"/>
                <c:pt idx="0">
                  <c:v>64</c:v>
                </c:pt>
                <c:pt idx="1">
                  <c:v>43</c:v>
                </c:pt>
                <c:pt idx="2">
                  <c:v>21</c:v>
                </c:pt>
                <c:pt idx="3">
                  <c:v>14</c:v>
                </c:pt>
                <c:pt idx="4">
                  <c:v>13</c:v>
                </c:pt>
                <c:pt idx="5">
                  <c:v>12</c:v>
                </c:pt>
                <c:pt idx="6">
                  <c:v>11</c:v>
                </c:pt>
                <c:pt idx="7">
                  <c:v>10</c:v>
                </c:pt>
                <c:pt idx="8">
                  <c:v>8</c:v>
                </c:pt>
                <c:pt idx="9">
                  <c:v>4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E2-4B90-BA64-C32C303D3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131680"/>
        <c:axId val="201386880"/>
        <c:axId val="0"/>
      </c:bar3DChart>
      <c:catAx>
        <c:axId val="12313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01386880"/>
        <c:crosses val="autoZero"/>
        <c:auto val="1"/>
        <c:lblAlgn val="ctr"/>
        <c:lblOffset val="100"/>
        <c:noMultiLvlLbl val="0"/>
      </c:catAx>
      <c:valAx>
        <c:axId val="20138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313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DA31-DE6E-4D64-B21E-29055967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22</Pages>
  <Words>5203</Words>
  <Characters>33150</Characters>
  <Application>Microsoft Office Word</Application>
  <DocSecurity>0</DocSecurity>
  <Lines>276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Grizzly</dc:creator>
  <cp:keywords/>
  <dc:description/>
  <cp:lastModifiedBy>karmazsineszter</cp:lastModifiedBy>
  <cp:revision>16</cp:revision>
  <dcterms:created xsi:type="dcterms:W3CDTF">2018-02-12T16:21:00Z</dcterms:created>
  <dcterms:modified xsi:type="dcterms:W3CDTF">2018-06-05T07:08:00Z</dcterms:modified>
</cp:coreProperties>
</file>